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E4D0D" w14:textId="77777777" w:rsidR="00B77F17" w:rsidRDefault="00B77F17" w:rsidP="0030513E">
      <w:pPr>
        <w:pStyle w:val="Default"/>
        <w:spacing w:line="480" w:lineRule="auto"/>
        <w:ind w:left="-18"/>
        <w:jc w:val="center"/>
        <w:rPr>
          <w:rFonts w:ascii="Times New Roman" w:hAnsi="Times New Roman"/>
          <w:b/>
          <w:bCs/>
          <w:sz w:val="24"/>
          <w:szCs w:val="24"/>
        </w:rPr>
      </w:pPr>
    </w:p>
    <w:p w14:paraId="0DA7300A" w14:textId="77777777" w:rsidR="0030513E" w:rsidRDefault="0030513E" w:rsidP="0030513E">
      <w:pPr>
        <w:pStyle w:val="Default"/>
        <w:spacing w:line="480" w:lineRule="auto"/>
        <w:ind w:left="-18"/>
        <w:jc w:val="center"/>
        <w:rPr>
          <w:rFonts w:ascii="Times New Roman" w:hAnsi="Times New Roman"/>
          <w:b/>
          <w:bCs/>
          <w:sz w:val="24"/>
          <w:szCs w:val="24"/>
        </w:rPr>
      </w:pPr>
    </w:p>
    <w:p w14:paraId="61EA95FF" w14:textId="77777777" w:rsidR="0030513E" w:rsidRDefault="0030513E" w:rsidP="0030513E">
      <w:pPr>
        <w:pStyle w:val="Default"/>
        <w:spacing w:line="480" w:lineRule="auto"/>
        <w:ind w:left="-18"/>
        <w:jc w:val="center"/>
        <w:rPr>
          <w:rFonts w:ascii="Times New Roman" w:hAnsi="Times New Roman"/>
          <w:b/>
          <w:bCs/>
          <w:sz w:val="24"/>
          <w:szCs w:val="24"/>
        </w:rPr>
      </w:pPr>
    </w:p>
    <w:p w14:paraId="7F893179" w14:textId="77777777" w:rsidR="0030513E" w:rsidRDefault="0030513E" w:rsidP="0030513E">
      <w:pPr>
        <w:pStyle w:val="Default"/>
        <w:spacing w:line="480" w:lineRule="auto"/>
        <w:ind w:left="-18"/>
        <w:jc w:val="center"/>
        <w:rPr>
          <w:rFonts w:ascii="Times New Roman" w:hAnsi="Times New Roman"/>
          <w:b/>
          <w:bCs/>
          <w:sz w:val="24"/>
          <w:szCs w:val="24"/>
        </w:rPr>
      </w:pPr>
    </w:p>
    <w:p w14:paraId="4D3BE6FE" w14:textId="77777777" w:rsidR="0030513E" w:rsidRDefault="0030513E" w:rsidP="0030513E">
      <w:pPr>
        <w:pStyle w:val="Default"/>
        <w:spacing w:line="480" w:lineRule="auto"/>
        <w:ind w:left="-18"/>
        <w:jc w:val="center"/>
        <w:rPr>
          <w:rFonts w:ascii="Times New Roman" w:hAnsi="Times New Roman"/>
          <w:b/>
          <w:bCs/>
          <w:sz w:val="24"/>
          <w:szCs w:val="24"/>
        </w:rPr>
      </w:pPr>
    </w:p>
    <w:p w14:paraId="0E1977D1" w14:textId="77777777" w:rsidR="0030513E" w:rsidRDefault="0030513E" w:rsidP="0030513E">
      <w:pPr>
        <w:pStyle w:val="Default"/>
        <w:spacing w:line="480" w:lineRule="auto"/>
        <w:ind w:left="-18"/>
        <w:jc w:val="center"/>
        <w:rPr>
          <w:rFonts w:ascii="Times New Roman" w:hAnsi="Times New Roman"/>
          <w:b/>
          <w:bCs/>
          <w:sz w:val="24"/>
          <w:szCs w:val="24"/>
        </w:rPr>
      </w:pPr>
    </w:p>
    <w:p w14:paraId="021642BA" w14:textId="77777777" w:rsidR="0030513E" w:rsidRDefault="0030513E" w:rsidP="0030513E">
      <w:pPr>
        <w:pStyle w:val="Default"/>
        <w:spacing w:line="480" w:lineRule="auto"/>
        <w:ind w:left="-18"/>
        <w:jc w:val="center"/>
        <w:rPr>
          <w:rFonts w:ascii="Times New Roman" w:hAnsi="Times New Roman"/>
          <w:bCs/>
          <w:sz w:val="24"/>
          <w:szCs w:val="24"/>
        </w:rPr>
      </w:pPr>
    </w:p>
    <w:p w14:paraId="358EAA6C" w14:textId="13FD1823" w:rsidR="00B77F17" w:rsidRPr="00B77F17" w:rsidRDefault="00B77F17" w:rsidP="0030513E">
      <w:pPr>
        <w:pStyle w:val="Default"/>
        <w:spacing w:line="480" w:lineRule="auto"/>
        <w:ind w:left="-18"/>
        <w:jc w:val="center"/>
        <w:rPr>
          <w:rFonts w:ascii="Times New Roman" w:hAnsi="Times New Roman"/>
          <w:bCs/>
          <w:sz w:val="24"/>
          <w:szCs w:val="24"/>
        </w:rPr>
      </w:pPr>
      <w:r w:rsidRPr="00B77F17">
        <w:rPr>
          <w:rFonts w:ascii="Times New Roman" w:hAnsi="Times New Roman"/>
          <w:bCs/>
          <w:sz w:val="24"/>
          <w:szCs w:val="24"/>
        </w:rPr>
        <w:t>Proving Montessori:</w:t>
      </w:r>
    </w:p>
    <w:p w14:paraId="3D2CB412" w14:textId="591ED38F" w:rsidR="00B77F17" w:rsidRPr="00B77F17" w:rsidRDefault="00AE06D8" w:rsidP="0030513E">
      <w:pPr>
        <w:pStyle w:val="Default"/>
        <w:spacing w:line="480" w:lineRule="auto"/>
        <w:ind w:left="-18"/>
        <w:jc w:val="center"/>
        <w:rPr>
          <w:rFonts w:ascii="Times New Roman" w:hAnsi="Times New Roman"/>
          <w:bCs/>
          <w:sz w:val="24"/>
          <w:szCs w:val="24"/>
        </w:rPr>
      </w:pPr>
      <w:r>
        <w:rPr>
          <w:rFonts w:ascii="Times New Roman" w:hAnsi="Times New Roman"/>
          <w:bCs/>
          <w:sz w:val="24"/>
          <w:szCs w:val="24"/>
        </w:rPr>
        <w:t>Identity and dilemmas in a Montessori teacher’s lived experience</w:t>
      </w:r>
    </w:p>
    <w:p w14:paraId="7FD186AA" w14:textId="77777777" w:rsidR="00B77F17" w:rsidRPr="00B77F17" w:rsidRDefault="00B77F17" w:rsidP="0030513E">
      <w:pPr>
        <w:pStyle w:val="Default"/>
        <w:spacing w:line="480" w:lineRule="auto"/>
        <w:ind w:left="-18"/>
        <w:jc w:val="center"/>
        <w:rPr>
          <w:rFonts w:ascii="Times New Roman" w:hAnsi="Times New Roman"/>
          <w:bCs/>
          <w:sz w:val="24"/>
          <w:szCs w:val="24"/>
        </w:rPr>
      </w:pPr>
    </w:p>
    <w:p w14:paraId="0FA22F32" w14:textId="77777777" w:rsidR="001C66ED" w:rsidRDefault="001C66ED" w:rsidP="0030513E">
      <w:pPr>
        <w:pStyle w:val="Default"/>
        <w:spacing w:line="480" w:lineRule="auto"/>
        <w:ind w:left="-18"/>
        <w:jc w:val="center"/>
        <w:rPr>
          <w:rFonts w:ascii="Times New Roman" w:hAnsi="Times New Roman"/>
          <w:bCs/>
          <w:sz w:val="24"/>
          <w:szCs w:val="24"/>
        </w:rPr>
      </w:pPr>
    </w:p>
    <w:p w14:paraId="171D61F5" w14:textId="77777777" w:rsidR="00DA1552" w:rsidRDefault="00DA1552" w:rsidP="0030513E">
      <w:pPr>
        <w:pStyle w:val="Default"/>
        <w:spacing w:line="480" w:lineRule="auto"/>
        <w:ind w:left="-18"/>
        <w:jc w:val="center"/>
        <w:rPr>
          <w:rFonts w:ascii="Times New Roman" w:hAnsi="Times New Roman"/>
          <w:bCs/>
          <w:sz w:val="24"/>
          <w:szCs w:val="24"/>
        </w:rPr>
      </w:pPr>
    </w:p>
    <w:p w14:paraId="5D43BBB5" w14:textId="77777777" w:rsidR="00DA1552" w:rsidRDefault="00DA1552" w:rsidP="0030513E">
      <w:pPr>
        <w:pStyle w:val="Default"/>
        <w:spacing w:line="480" w:lineRule="auto"/>
        <w:ind w:left="-18"/>
        <w:jc w:val="center"/>
        <w:rPr>
          <w:rFonts w:ascii="Times New Roman" w:hAnsi="Times New Roman"/>
          <w:bCs/>
          <w:sz w:val="24"/>
          <w:szCs w:val="24"/>
        </w:rPr>
      </w:pPr>
    </w:p>
    <w:p w14:paraId="0A850871" w14:textId="77777777" w:rsidR="00DA1552" w:rsidRDefault="00DA1552" w:rsidP="0030513E">
      <w:pPr>
        <w:pStyle w:val="Default"/>
        <w:spacing w:line="480" w:lineRule="auto"/>
        <w:ind w:left="-18"/>
        <w:jc w:val="center"/>
        <w:rPr>
          <w:rFonts w:ascii="Times New Roman" w:hAnsi="Times New Roman"/>
          <w:bCs/>
          <w:sz w:val="24"/>
          <w:szCs w:val="24"/>
        </w:rPr>
      </w:pPr>
    </w:p>
    <w:p w14:paraId="2CA189EE" w14:textId="77777777" w:rsidR="00DA1552" w:rsidRDefault="00DA1552" w:rsidP="0030513E">
      <w:pPr>
        <w:pStyle w:val="Default"/>
        <w:spacing w:line="480" w:lineRule="auto"/>
        <w:ind w:left="-18"/>
        <w:jc w:val="center"/>
        <w:rPr>
          <w:rFonts w:ascii="Times New Roman" w:hAnsi="Times New Roman"/>
          <w:bCs/>
          <w:sz w:val="24"/>
          <w:szCs w:val="24"/>
        </w:rPr>
      </w:pPr>
    </w:p>
    <w:p w14:paraId="4C352FC0" w14:textId="77777777" w:rsidR="00DA1552" w:rsidRDefault="00DA1552" w:rsidP="0030513E">
      <w:pPr>
        <w:pStyle w:val="Default"/>
        <w:spacing w:line="480" w:lineRule="auto"/>
        <w:ind w:left="-18"/>
        <w:jc w:val="center"/>
        <w:rPr>
          <w:rFonts w:ascii="Times New Roman" w:hAnsi="Times New Roman"/>
          <w:bCs/>
          <w:sz w:val="24"/>
          <w:szCs w:val="24"/>
        </w:rPr>
      </w:pPr>
    </w:p>
    <w:p w14:paraId="2F75ACBF" w14:textId="77777777" w:rsidR="00DA1552" w:rsidRDefault="00DA1552" w:rsidP="0030513E">
      <w:pPr>
        <w:pStyle w:val="Default"/>
        <w:spacing w:line="480" w:lineRule="auto"/>
        <w:ind w:left="-18"/>
        <w:jc w:val="center"/>
        <w:rPr>
          <w:rFonts w:ascii="Times New Roman" w:hAnsi="Times New Roman"/>
          <w:bCs/>
          <w:sz w:val="24"/>
          <w:szCs w:val="24"/>
        </w:rPr>
      </w:pPr>
    </w:p>
    <w:p w14:paraId="5070E69D" w14:textId="77777777" w:rsidR="00DA1552" w:rsidRDefault="00DA1552" w:rsidP="0030513E">
      <w:pPr>
        <w:pStyle w:val="Default"/>
        <w:spacing w:line="480" w:lineRule="auto"/>
        <w:ind w:left="-18"/>
        <w:jc w:val="center"/>
        <w:rPr>
          <w:rFonts w:ascii="Times New Roman" w:hAnsi="Times New Roman"/>
          <w:bCs/>
          <w:sz w:val="24"/>
          <w:szCs w:val="24"/>
        </w:rPr>
      </w:pPr>
    </w:p>
    <w:p w14:paraId="164BFCF7" w14:textId="77777777" w:rsidR="00DA1552" w:rsidRDefault="00DA1552" w:rsidP="0030513E">
      <w:pPr>
        <w:pStyle w:val="Default"/>
        <w:spacing w:line="480" w:lineRule="auto"/>
        <w:ind w:left="-18"/>
        <w:jc w:val="center"/>
        <w:rPr>
          <w:rFonts w:ascii="Times New Roman" w:hAnsi="Times New Roman"/>
          <w:bCs/>
          <w:sz w:val="24"/>
          <w:szCs w:val="24"/>
        </w:rPr>
      </w:pPr>
    </w:p>
    <w:p w14:paraId="7C3440BB" w14:textId="77777777" w:rsidR="00DA1552" w:rsidRDefault="00DA1552" w:rsidP="0030513E">
      <w:pPr>
        <w:pStyle w:val="Default"/>
        <w:spacing w:line="480" w:lineRule="auto"/>
        <w:ind w:left="-18"/>
        <w:jc w:val="center"/>
        <w:rPr>
          <w:rFonts w:ascii="Times New Roman" w:hAnsi="Times New Roman"/>
          <w:bCs/>
          <w:sz w:val="24"/>
          <w:szCs w:val="24"/>
        </w:rPr>
      </w:pPr>
    </w:p>
    <w:p w14:paraId="7BA43E31" w14:textId="77777777" w:rsidR="00DA1552" w:rsidRDefault="00DA1552" w:rsidP="0030513E">
      <w:pPr>
        <w:pStyle w:val="Default"/>
        <w:spacing w:line="480" w:lineRule="auto"/>
        <w:ind w:left="-18"/>
        <w:jc w:val="center"/>
        <w:rPr>
          <w:rFonts w:ascii="Times New Roman" w:hAnsi="Times New Roman"/>
          <w:b/>
          <w:bCs/>
          <w:sz w:val="24"/>
          <w:szCs w:val="24"/>
        </w:rPr>
      </w:pPr>
    </w:p>
    <w:p w14:paraId="13A9095C" w14:textId="77777777" w:rsidR="00B77F17" w:rsidRDefault="00B77F17" w:rsidP="0030513E">
      <w:pPr>
        <w:pStyle w:val="Default"/>
        <w:spacing w:line="480" w:lineRule="auto"/>
        <w:ind w:left="-18"/>
        <w:jc w:val="center"/>
        <w:rPr>
          <w:rFonts w:ascii="Times New Roman" w:hAnsi="Times New Roman"/>
          <w:b/>
          <w:bCs/>
          <w:sz w:val="24"/>
          <w:szCs w:val="24"/>
        </w:rPr>
      </w:pPr>
    </w:p>
    <w:p w14:paraId="6A40AAEA" w14:textId="77777777" w:rsidR="00592316" w:rsidRDefault="00592316" w:rsidP="0030513E">
      <w:pPr>
        <w:spacing w:line="480" w:lineRule="auto"/>
      </w:pPr>
    </w:p>
    <w:p w14:paraId="1B33B481" w14:textId="2B0A9D15" w:rsidR="00592316" w:rsidRDefault="00592316" w:rsidP="0030513E">
      <w:pPr>
        <w:spacing w:line="480" w:lineRule="auto"/>
        <w:jc w:val="center"/>
      </w:pPr>
      <w:r>
        <w:lastRenderedPageBreak/>
        <w:t>Abstract</w:t>
      </w:r>
    </w:p>
    <w:p w14:paraId="49A56C83" w14:textId="41EA4CA1" w:rsidR="00592316" w:rsidRDefault="00592316" w:rsidP="00201780">
      <w:pPr>
        <w:spacing w:line="480" w:lineRule="auto"/>
        <w:ind w:firstLine="720"/>
      </w:pPr>
      <w:r>
        <w:t xml:space="preserve">This </w:t>
      </w:r>
      <w:r w:rsidR="001C66ED">
        <w:t xml:space="preserve">phenomenological </w:t>
      </w:r>
      <w:r>
        <w:t xml:space="preserve">study was conducted to better understand </w:t>
      </w:r>
      <w:r w:rsidR="00AF248F">
        <w:t>the experience of a Montessori teacher in a leadership role</w:t>
      </w:r>
      <w:r>
        <w:t xml:space="preserve">. A veteran Montessori teacher newly hired by an established Montessori preschool was interviewed over the course of her first year in the position. </w:t>
      </w:r>
      <w:r w:rsidR="001C66ED">
        <w:t>A</w:t>
      </w:r>
      <w:r>
        <w:t xml:space="preserve"> </w:t>
      </w:r>
      <w:r w:rsidR="001C66ED">
        <w:t xml:space="preserve">critical discourse </w:t>
      </w:r>
      <w:r w:rsidR="00AF248F">
        <w:t>analysis revealed multiple D</w:t>
      </w:r>
      <w:r>
        <w:t>iscourses and social identities that contributed to her desire, and ability, to be what she felt was an authentic Montessori educator. Whil</w:t>
      </w:r>
      <w:r w:rsidR="00AF248F">
        <w:t>e some of these D</w:t>
      </w:r>
      <w:r>
        <w:t xml:space="preserve">iscourses and social identities aligned, some did not; creating </w:t>
      </w:r>
      <w:r w:rsidR="00C91D9F">
        <w:t xml:space="preserve">ideational </w:t>
      </w:r>
      <w:r w:rsidR="00AF248F">
        <w:t>dilemmas</w:t>
      </w:r>
      <w:r>
        <w:t xml:space="preserve"> that affected her work, her relationships, and her personal identity. The findings suggest tha</w:t>
      </w:r>
      <w:r w:rsidR="00AF248F">
        <w:t>t current Montessori teacher D</w:t>
      </w:r>
      <w:r>
        <w:t>iscourse leaves out important characteristics of the real teacher experience. Acknowledging and discussing the social challenges Montessori teachers face is a necessary addition to teacher training, teacher support systems, and Montessori leadership decisions.</w:t>
      </w:r>
    </w:p>
    <w:p w14:paraId="4ACAF831" w14:textId="26704649" w:rsidR="00592316" w:rsidRPr="00592316" w:rsidRDefault="00592316" w:rsidP="0030513E">
      <w:pPr>
        <w:spacing w:line="480" w:lineRule="auto"/>
      </w:pPr>
      <w:r>
        <w:tab/>
      </w:r>
      <w:r>
        <w:rPr>
          <w:i/>
        </w:rPr>
        <w:t>Keywords:</w:t>
      </w:r>
      <w:r w:rsidR="0030513E">
        <w:t xml:space="preserve"> Montessori, teacher training</w:t>
      </w:r>
      <w:r>
        <w:t>, early childhood, critical discourse analysis,</w:t>
      </w:r>
      <w:r w:rsidR="0030513E">
        <w:t xml:space="preserve"> phenomenology</w:t>
      </w:r>
      <w:r>
        <w:t xml:space="preserve"> </w:t>
      </w:r>
    </w:p>
    <w:p w14:paraId="6F9D6590" w14:textId="77777777" w:rsidR="00592316" w:rsidRDefault="00592316" w:rsidP="0030513E">
      <w:pPr>
        <w:pStyle w:val="Default"/>
        <w:spacing w:line="480" w:lineRule="auto"/>
        <w:ind w:firstLine="720"/>
        <w:rPr>
          <w:rFonts w:ascii="Times New Roman" w:hAnsi="Times New Roman"/>
          <w:sz w:val="24"/>
          <w:szCs w:val="24"/>
          <w:lang w:val="it-IT"/>
        </w:rPr>
      </w:pPr>
    </w:p>
    <w:p w14:paraId="464F0E31" w14:textId="77777777" w:rsidR="00885614" w:rsidRDefault="00885614" w:rsidP="0030513E">
      <w:pPr>
        <w:pStyle w:val="Default"/>
        <w:spacing w:line="480" w:lineRule="auto"/>
        <w:ind w:firstLine="720"/>
        <w:rPr>
          <w:rFonts w:ascii="Times New Roman" w:hAnsi="Times New Roman"/>
          <w:sz w:val="24"/>
          <w:szCs w:val="24"/>
          <w:lang w:val="it-IT"/>
        </w:rPr>
      </w:pPr>
    </w:p>
    <w:p w14:paraId="61E03F2C" w14:textId="77777777" w:rsidR="00885614" w:rsidRDefault="00885614" w:rsidP="0030513E">
      <w:pPr>
        <w:pStyle w:val="Default"/>
        <w:spacing w:line="480" w:lineRule="auto"/>
        <w:ind w:firstLine="720"/>
        <w:rPr>
          <w:rFonts w:ascii="Times New Roman" w:hAnsi="Times New Roman"/>
          <w:sz w:val="24"/>
          <w:szCs w:val="24"/>
          <w:lang w:val="it-IT"/>
        </w:rPr>
      </w:pPr>
    </w:p>
    <w:p w14:paraId="72E45EDC" w14:textId="77777777" w:rsidR="00885614" w:rsidRDefault="00885614" w:rsidP="0030513E">
      <w:pPr>
        <w:pStyle w:val="Default"/>
        <w:spacing w:line="480" w:lineRule="auto"/>
        <w:ind w:firstLine="720"/>
        <w:rPr>
          <w:rFonts w:ascii="Times New Roman" w:hAnsi="Times New Roman"/>
          <w:sz w:val="24"/>
          <w:szCs w:val="24"/>
          <w:lang w:val="it-IT"/>
        </w:rPr>
      </w:pPr>
    </w:p>
    <w:p w14:paraId="3E1822FF" w14:textId="77777777" w:rsidR="00885614" w:rsidRDefault="00885614" w:rsidP="0030513E">
      <w:pPr>
        <w:pStyle w:val="Default"/>
        <w:spacing w:line="480" w:lineRule="auto"/>
        <w:ind w:firstLine="720"/>
        <w:rPr>
          <w:rFonts w:ascii="Times New Roman" w:hAnsi="Times New Roman"/>
          <w:sz w:val="24"/>
          <w:szCs w:val="24"/>
          <w:lang w:val="it-IT"/>
        </w:rPr>
      </w:pPr>
    </w:p>
    <w:p w14:paraId="3F035AE4" w14:textId="77777777" w:rsidR="00885614" w:rsidRDefault="00885614" w:rsidP="0030513E">
      <w:pPr>
        <w:pStyle w:val="Default"/>
        <w:spacing w:line="480" w:lineRule="auto"/>
        <w:ind w:firstLine="720"/>
        <w:rPr>
          <w:rFonts w:ascii="Times New Roman" w:hAnsi="Times New Roman"/>
          <w:sz w:val="24"/>
          <w:szCs w:val="24"/>
          <w:lang w:val="it-IT"/>
        </w:rPr>
      </w:pPr>
    </w:p>
    <w:p w14:paraId="7EC2B6E3" w14:textId="77777777" w:rsidR="00885614" w:rsidRDefault="00885614" w:rsidP="0030513E">
      <w:pPr>
        <w:pStyle w:val="Default"/>
        <w:spacing w:line="480" w:lineRule="auto"/>
        <w:ind w:firstLine="720"/>
        <w:rPr>
          <w:rFonts w:ascii="Times New Roman" w:hAnsi="Times New Roman"/>
          <w:sz w:val="24"/>
          <w:szCs w:val="24"/>
          <w:lang w:val="it-IT"/>
        </w:rPr>
      </w:pPr>
    </w:p>
    <w:p w14:paraId="0EEF2F69" w14:textId="77777777" w:rsidR="00885614" w:rsidRDefault="00885614" w:rsidP="0030513E">
      <w:pPr>
        <w:pStyle w:val="Default"/>
        <w:spacing w:line="480" w:lineRule="auto"/>
        <w:ind w:firstLine="720"/>
        <w:rPr>
          <w:rFonts w:ascii="Times New Roman" w:hAnsi="Times New Roman"/>
          <w:sz w:val="24"/>
          <w:szCs w:val="24"/>
          <w:lang w:val="it-IT"/>
        </w:rPr>
      </w:pPr>
    </w:p>
    <w:p w14:paraId="08FA75E3" w14:textId="77777777" w:rsidR="00885614" w:rsidRDefault="00885614" w:rsidP="0030513E">
      <w:pPr>
        <w:pStyle w:val="Default"/>
        <w:spacing w:line="480" w:lineRule="auto"/>
        <w:ind w:firstLine="720"/>
        <w:rPr>
          <w:rFonts w:ascii="Times New Roman" w:hAnsi="Times New Roman"/>
          <w:sz w:val="24"/>
          <w:szCs w:val="24"/>
          <w:lang w:val="it-IT"/>
        </w:rPr>
      </w:pPr>
    </w:p>
    <w:p w14:paraId="257DBE3D" w14:textId="77777777" w:rsidR="00885614" w:rsidRDefault="00885614" w:rsidP="00885614">
      <w:pPr>
        <w:pStyle w:val="Default"/>
        <w:spacing w:line="480" w:lineRule="auto"/>
        <w:ind w:left="-18" w:firstLine="738"/>
      </w:pPr>
    </w:p>
    <w:p w14:paraId="0B89356C" w14:textId="548A8A6A" w:rsidR="00885614" w:rsidRDefault="00885614" w:rsidP="00885614">
      <w:pPr>
        <w:pStyle w:val="Default"/>
        <w:spacing w:line="480" w:lineRule="auto"/>
        <w:ind w:firstLine="738"/>
        <w:rPr>
          <w:rFonts w:ascii="Times New Roman" w:hAnsi="Times New Roman" w:cs="Times New Roman"/>
          <w:sz w:val="24"/>
          <w:szCs w:val="24"/>
        </w:rPr>
      </w:pPr>
      <w:r w:rsidRPr="00885614">
        <w:rPr>
          <w:rFonts w:ascii="Times New Roman" w:hAnsi="Times New Roman" w:cs="Times New Roman"/>
          <w:sz w:val="24"/>
          <w:szCs w:val="24"/>
        </w:rPr>
        <w:lastRenderedPageBreak/>
        <w:t>Dr. Montessori prescribed a form of mental, emotional, and even spiritual teacher preparation. This preparation develops skills that are essential to fostering a quality Montessori environment. However, a teacher’s duties and responsibilities have evolved over the years and expanded beyond the classroom walls. Teachers, including</w:t>
      </w:r>
      <w:r w:rsidR="00C91D9F">
        <w:rPr>
          <w:rFonts w:ascii="Times New Roman" w:hAnsi="Times New Roman" w:cs="Times New Roman"/>
          <w:sz w:val="24"/>
          <w:szCs w:val="24"/>
        </w:rPr>
        <w:t xml:space="preserve"> Montessori</w:t>
      </w:r>
      <w:r w:rsidRPr="00885614">
        <w:rPr>
          <w:rFonts w:ascii="Times New Roman" w:hAnsi="Times New Roman" w:cs="Times New Roman"/>
          <w:sz w:val="24"/>
          <w:szCs w:val="24"/>
        </w:rPr>
        <w:t xml:space="preserve"> early childhood teachers, are frequently expected to develop and maintain harmonious parent-teacher relationships, conduct parent and even community-wide education events, and promote the school philosophy. While they work to truly embody what it means to be a Montessori teacher </w:t>
      </w:r>
      <w:r w:rsidRPr="00885614">
        <w:rPr>
          <w:rFonts w:ascii="Times New Roman" w:hAnsi="Times New Roman" w:cs="Times New Roman"/>
          <w:i/>
          <w:sz w:val="24"/>
          <w:szCs w:val="24"/>
        </w:rPr>
        <w:t>in</w:t>
      </w:r>
      <w:r w:rsidRPr="00885614">
        <w:rPr>
          <w:rFonts w:ascii="Times New Roman" w:hAnsi="Times New Roman" w:cs="Times New Roman"/>
          <w:sz w:val="24"/>
          <w:szCs w:val="24"/>
        </w:rPr>
        <w:t xml:space="preserve"> the classroom, they may be confronted with differing and even contradictory social beliefs, rules, and identities from the greater social community. These experiences can be challenging and discouraging for both novice and veteran Montessori educators.</w:t>
      </w:r>
    </w:p>
    <w:p w14:paraId="3A579EA7" w14:textId="7471BEFA" w:rsidR="00170569" w:rsidRPr="00170569" w:rsidRDefault="00170569" w:rsidP="00170569">
      <w:pPr>
        <w:pStyle w:val="Default"/>
        <w:spacing w:line="480" w:lineRule="auto"/>
        <w:ind w:firstLine="720"/>
        <w:rPr>
          <w:rFonts w:ascii="Times New Roman" w:eastAsia="Times New Roman" w:hAnsi="Times New Roman" w:cs="Times New Roman"/>
          <w:sz w:val="24"/>
          <w:szCs w:val="24"/>
        </w:rPr>
      </w:pPr>
      <w:r w:rsidRPr="002E7874">
        <w:rPr>
          <w:rFonts w:ascii="Times New Roman" w:hAnsi="Times New Roman"/>
          <w:sz w:val="24"/>
          <w:szCs w:val="24"/>
        </w:rPr>
        <w:t>Because of these added responsibilities, better understanding the trials and tribulations of a Montessori teacher experiencing this role is invaluable information for Montessori teachers and Montessori teacher training programs</w:t>
      </w:r>
      <w:r>
        <w:rPr>
          <w:rFonts w:ascii="Times New Roman" w:hAnsi="Times New Roman"/>
          <w:sz w:val="24"/>
          <w:szCs w:val="24"/>
        </w:rPr>
        <w:t>. Acknowledging and addressing these challenges with pre-service teachers will help to prepare them for their future work, fostering well-informed and confident teacher leaders.  Additionally, insight as to what challenges and successes may arise between a school community and Montessori pedagogy is not only necessary to help classroom teachers but also to inform Montessori leaders on how to improve and strengthen the Montessori method of education as its use in schools continues to grow.</w:t>
      </w:r>
    </w:p>
    <w:p w14:paraId="4BB1DE14" w14:textId="0F5E8CC3" w:rsidR="00885614" w:rsidRDefault="00EF0E1D" w:rsidP="00885614">
      <w:pPr>
        <w:pStyle w:val="Default"/>
        <w:spacing w:line="480" w:lineRule="auto"/>
        <w:ind w:left="-18" w:firstLine="7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former Montessori preschool teacher, I experienced the difficulty of effectively sharing Montessori theory with others and the stress of feeling the pressure to consistently represent the </w:t>
      </w:r>
      <w:r>
        <w:rPr>
          <w:rFonts w:ascii="Times New Roman" w:hAnsi="Times New Roman"/>
          <w:sz w:val="24"/>
          <w:szCs w:val="24"/>
        </w:rPr>
        <w:t xml:space="preserve">“true </w:t>
      </w:r>
      <w:proofErr w:type="spellStart"/>
      <w:r>
        <w:rPr>
          <w:rFonts w:ascii="Times New Roman" w:hAnsi="Times New Roman"/>
          <w:sz w:val="24"/>
          <w:szCs w:val="24"/>
        </w:rPr>
        <w:t>Montessorian</w:t>
      </w:r>
      <w:proofErr w:type="spellEnd"/>
      <w:r>
        <w:rPr>
          <w:rFonts w:ascii="Times New Roman" w:hAnsi="Times New Roman"/>
          <w:sz w:val="24"/>
          <w:szCs w:val="24"/>
        </w:rPr>
        <w:t>”. Because I had incorporated Montessori so tightly into my personal identity, these challenges were not only frustrating but also often became emotional on a personal level and affected my attitude</w:t>
      </w:r>
      <w:r w:rsidR="00C91D9F">
        <w:rPr>
          <w:rFonts w:ascii="Times New Roman" w:hAnsi="Times New Roman"/>
          <w:sz w:val="24"/>
          <w:szCs w:val="24"/>
        </w:rPr>
        <w:t xml:space="preserve"> toward my day-to-day work. A</w:t>
      </w:r>
      <w:r>
        <w:rPr>
          <w:rFonts w:ascii="Times New Roman" w:hAnsi="Times New Roman"/>
          <w:sz w:val="24"/>
          <w:szCs w:val="24"/>
        </w:rPr>
        <w:t>s a doctoral student</w:t>
      </w:r>
      <w:r w:rsidR="00C91D9F">
        <w:rPr>
          <w:rFonts w:ascii="Times New Roman" w:hAnsi="Times New Roman"/>
          <w:sz w:val="24"/>
          <w:szCs w:val="24"/>
        </w:rPr>
        <w:t xml:space="preserve"> studying teacher education</w:t>
      </w:r>
      <w:r>
        <w:rPr>
          <w:rFonts w:ascii="Times New Roman" w:hAnsi="Times New Roman"/>
          <w:sz w:val="24"/>
          <w:szCs w:val="24"/>
        </w:rPr>
        <w:t xml:space="preserve">, </w:t>
      </w:r>
      <w:r w:rsidR="00885614">
        <w:rPr>
          <w:rFonts w:ascii="Times New Roman" w:hAnsi="Times New Roman"/>
          <w:sz w:val="24"/>
          <w:szCs w:val="24"/>
        </w:rPr>
        <w:t xml:space="preserve">I </w:t>
      </w:r>
      <w:r w:rsidR="00885614">
        <w:rPr>
          <w:rFonts w:ascii="Times New Roman" w:hAnsi="Times New Roman"/>
          <w:sz w:val="24"/>
          <w:szCs w:val="24"/>
        </w:rPr>
        <w:lastRenderedPageBreak/>
        <w:t>pursued the opportunity to better understand the experience of being a lead Montessori teacher, ultimately hoping to generate discussion on the evolving requirements and pressures of this role. To do this, I conducted several interviews with a veteran Montessori teacher. My research</w:t>
      </w:r>
      <w:r w:rsidR="00201780">
        <w:rPr>
          <w:rFonts w:ascii="Times New Roman" w:hAnsi="Times New Roman"/>
          <w:sz w:val="24"/>
          <w:szCs w:val="24"/>
        </w:rPr>
        <w:t xml:space="preserve"> leading</w:t>
      </w:r>
      <w:r w:rsidR="00885614">
        <w:rPr>
          <w:rFonts w:ascii="Times New Roman" w:hAnsi="Times New Roman"/>
          <w:sz w:val="24"/>
          <w:szCs w:val="24"/>
        </w:rPr>
        <w:t xml:space="preserve"> question was: how does a teacher experience guiding the transformation of a classroom/school community following Montessori pedagogy and philosophy? This analysis is focused on a section of one interview session and is led by a more specific research question: how does a teacher characterize her experience of </w:t>
      </w:r>
      <w:r w:rsidR="00885614">
        <w:rPr>
          <w:rFonts w:ascii="Times New Roman" w:hAnsi="Times New Roman"/>
          <w:i/>
          <w:iCs/>
          <w:sz w:val="24"/>
          <w:szCs w:val="24"/>
        </w:rPr>
        <w:t>proving</w:t>
      </w:r>
      <w:r w:rsidR="00885614">
        <w:rPr>
          <w:rFonts w:ascii="Times New Roman" w:hAnsi="Times New Roman"/>
          <w:sz w:val="24"/>
          <w:szCs w:val="24"/>
        </w:rPr>
        <w:t xml:space="preserve"> Montessori philosophy to a small preschool community? The following analysis sheds light on the push and pull between multiple identities and </w:t>
      </w:r>
      <w:r w:rsidR="00C91D9F" w:rsidRPr="00C91D9F">
        <w:rPr>
          <w:rFonts w:ascii="Times New Roman" w:hAnsi="Times New Roman"/>
          <w:sz w:val="24"/>
          <w:szCs w:val="24"/>
        </w:rPr>
        <w:t>D</w:t>
      </w:r>
      <w:r w:rsidR="00885614" w:rsidRPr="00C91D9F">
        <w:rPr>
          <w:rFonts w:ascii="Times New Roman" w:hAnsi="Times New Roman"/>
          <w:sz w:val="24"/>
          <w:szCs w:val="24"/>
        </w:rPr>
        <w:t>iscourses</w:t>
      </w:r>
      <w:r w:rsidR="00885614">
        <w:rPr>
          <w:rFonts w:ascii="Times New Roman" w:hAnsi="Times New Roman"/>
          <w:sz w:val="24"/>
          <w:szCs w:val="24"/>
        </w:rPr>
        <w:t xml:space="preserve"> that are part of this experience.     </w:t>
      </w:r>
    </w:p>
    <w:p w14:paraId="060011A7" w14:textId="29F5F9B8" w:rsidR="00885614" w:rsidRPr="00885614" w:rsidRDefault="00885614" w:rsidP="00932ED4">
      <w:pPr>
        <w:pStyle w:val="Body"/>
        <w:spacing w:line="480" w:lineRule="auto"/>
        <w:jc w:val="center"/>
        <w:rPr>
          <w:rFonts w:ascii="Times New Roman" w:eastAsia="Times New Roman" w:hAnsi="Times New Roman" w:cs="Times New Roman"/>
          <w:b/>
          <w:bCs/>
          <w:sz w:val="24"/>
          <w:szCs w:val="24"/>
        </w:rPr>
      </w:pPr>
      <w:r w:rsidRPr="004C4A3D">
        <w:rPr>
          <w:rFonts w:ascii="Times New Roman" w:eastAsia="Times New Roman" w:hAnsi="Times New Roman" w:cs="Times New Roman"/>
          <w:b/>
          <w:bCs/>
          <w:sz w:val="24"/>
          <w:szCs w:val="24"/>
        </w:rPr>
        <w:t xml:space="preserve">Literature Review </w:t>
      </w:r>
    </w:p>
    <w:p w14:paraId="1FE0045F" w14:textId="3EB06FE2" w:rsidR="00521286" w:rsidRPr="00987944" w:rsidRDefault="00D1448E" w:rsidP="00993207">
      <w:pPr>
        <w:pStyle w:val="Default"/>
        <w:spacing w:line="480" w:lineRule="auto"/>
        <w:ind w:firstLine="720"/>
        <w:rPr>
          <w:rFonts w:ascii="Times New Roman" w:hAnsi="Times New Roman"/>
          <w:sz w:val="24"/>
          <w:szCs w:val="24"/>
        </w:rPr>
      </w:pPr>
      <w:r>
        <w:rPr>
          <w:rFonts w:ascii="Times New Roman" w:hAnsi="Times New Roman"/>
          <w:sz w:val="24"/>
          <w:szCs w:val="24"/>
        </w:rPr>
        <w:t>To be a true Montessori educator, the adult must embark on not only a unique form of educational training, but als</w:t>
      </w:r>
      <w:r w:rsidR="00726F3B">
        <w:rPr>
          <w:rFonts w:ascii="Times New Roman" w:hAnsi="Times New Roman"/>
          <w:sz w:val="24"/>
          <w:szCs w:val="24"/>
        </w:rPr>
        <w:t>o what Montessori (1967b) referred</w:t>
      </w:r>
      <w:r w:rsidR="00B77F17">
        <w:rPr>
          <w:rFonts w:ascii="Times New Roman" w:hAnsi="Times New Roman"/>
          <w:sz w:val="24"/>
          <w:szCs w:val="24"/>
        </w:rPr>
        <w:t xml:space="preserve"> to as</w:t>
      </w:r>
      <w:r>
        <w:rPr>
          <w:rFonts w:ascii="Times New Roman" w:hAnsi="Times New Roman"/>
          <w:sz w:val="24"/>
          <w:szCs w:val="24"/>
        </w:rPr>
        <w:t xml:space="preserve"> “spiri</w:t>
      </w:r>
      <w:r w:rsidR="00B77F17">
        <w:rPr>
          <w:rFonts w:ascii="Times New Roman" w:hAnsi="Times New Roman"/>
          <w:sz w:val="24"/>
          <w:szCs w:val="24"/>
        </w:rPr>
        <w:t>tual preparation”. She wrote, “t</w:t>
      </w:r>
      <w:r>
        <w:rPr>
          <w:rFonts w:ascii="Times New Roman" w:hAnsi="Times New Roman"/>
          <w:sz w:val="24"/>
          <w:szCs w:val="24"/>
        </w:rPr>
        <w:t xml:space="preserve">he educator must not imagine that he can prepare himself for his office merely by study, by becoming a man of culture. He must before all else cultivate in himself certain </w:t>
      </w:r>
      <w:r w:rsidRPr="002E7874">
        <w:rPr>
          <w:rFonts w:ascii="Times New Roman" w:hAnsi="Times New Roman"/>
          <w:sz w:val="24"/>
          <w:szCs w:val="24"/>
        </w:rPr>
        <w:t>aptitude of a moral order</w:t>
      </w:r>
      <w:r>
        <w:rPr>
          <w:rFonts w:ascii="Times New Roman" w:hAnsi="Times New Roman"/>
          <w:sz w:val="24"/>
          <w:szCs w:val="24"/>
        </w:rPr>
        <w:t xml:space="preserve">” (p.107).  She continued, describing the steps for inward </w:t>
      </w:r>
      <w:r w:rsidR="00152B2D">
        <w:rPr>
          <w:rFonts w:ascii="Times New Roman" w:hAnsi="Times New Roman"/>
          <w:sz w:val="24"/>
          <w:szCs w:val="24"/>
        </w:rPr>
        <w:t>preparation, which include critical self-</w:t>
      </w:r>
      <w:r>
        <w:rPr>
          <w:rFonts w:ascii="Times New Roman" w:hAnsi="Times New Roman"/>
          <w:sz w:val="24"/>
          <w:szCs w:val="24"/>
        </w:rPr>
        <w:t>reflection, objective observations, and a new understanding of child psychology.</w:t>
      </w:r>
      <w:r w:rsidR="00521286">
        <w:rPr>
          <w:rFonts w:ascii="Times New Roman" w:hAnsi="Times New Roman"/>
          <w:sz w:val="24"/>
          <w:szCs w:val="24"/>
        </w:rPr>
        <w:t xml:space="preserve"> </w:t>
      </w:r>
      <w:r w:rsidR="00D654FE">
        <w:rPr>
          <w:rFonts w:ascii="Times New Roman" w:hAnsi="Times New Roman"/>
          <w:sz w:val="24"/>
          <w:szCs w:val="24"/>
        </w:rPr>
        <w:t xml:space="preserve">The emphasis on personal preparation in teacher education and teacher practice is </w:t>
      </w:r>
      <w:r w:rsidR="00DB6634">
        <w:rPr>
          <w:rFonts w:ascii="Times New Roman" w:hAnsi="Times New Roman"/>
          <w:sz w:val="24"/>
          <w:szCs w:val="24"/>
        </w:rPr>
        <w:t>unique</w:t>
      </w:r>
      <w:r w:rsidR="00D654FE">
        <w:rPr>
          <w:rFonts w:ascii="Times New Roman" w:hAnsi="Times New Roman"/>
          <w:sz w:val="24"/>
          <w:szCs w:val="24"/>
        </w:rPr>
        <w:t xml:space="preserve"> to the Montessori method (</w:t>
      </w:r>
      <w:proofErr w:type="spellStart"/>
      <w:r w:rsidR="00D654FE">
        <w:rPr>
          <w:rFonts w:ascii="Times New Roman" w:hAnsi="Times New Roman"/>
          <w:sz w:val="24"/>
          <w:szCs w:val="24"/>
        </w:rPr>
        <w:t>Lillard</w:t>
      </w:r>
      <w:proofErr w:type="spellEnd"/>
      <w:r w:rsidR="00D654FE">
        <w:rPr>
          <w:rFonts w:ascii="Times New Roman" w:hAnsi="Times New Roman"/>
          <w:sz w:val="24"/>
          <w:szCs w:val="24"/>
        </w:rPr>
        <w:t xml:space="preserve">, </w:t>
      </w:r>
      <w:r w:rsidR="001A7AAD">
        <w:rPr>
          <w:rFonts w:ascii="Times New Roman" w:hAnsi="Times New Roman"/>
          <w:sz w:val="24"/>
          <w:szCs w:val="24"/>
        </w:rPr>
        <w:t>2005</w:t>
      </w:r>
      <w:r w:rsidR="00D654FE">
        <w:rPr>
          <w:rFonts w:ascii="Times New Roman" w:hAnsi="Times New Roman"/>
          <w:sz w:val="24"/>
          <w:szCs w:val="24"/>
        </w:rPr>
        <w:t xml:space="preserve">) and is often referred to as an experience of </w:t>
      </w:r>
      <w:r w:rsidR="00DB6634">
        <w:rPr>
          <w:rFonts w:ascii="Times New Roman" w:hAnsi="Times New Roman"/>
          <w:sz w:val="24"/>
          <w:szCs w:val="24"/>
        </w:rPr>
        <w:t>personal</w:t>
      </w:r>
      <w:r w:rsidR="00D654FE">
        <w:rPr>
          <w:rFonts w:ascii="Times New Roman" w:hAnsi="Times New Roman"/>
          <w:sz w:val="24"/>
          <w:szCs w:val="24"/>
        </w:rPr>
        <w:t xml:space="preserve"> </w:t>
      </w:r>
      <w:r w:rsidR="00DB6634">
        <w:rPr>
          <w:rFonts w:ascii="Times New Roman" w:hAnsi="Times New Roman"/>
          <w:sz w:val="24"/>
          <w:szCs w:val="24"/>
        </w:rPr>
        <w:t>transformation</w:t>
      </w:r>
      <w:r w:rsidR="00D654FE">
        <w:rPr>
          <w:rFonts w:ascii="Times New Roman" w:hAnsi="Times New Roman"/>
          <w:sz w:val="24"/>
          <w:szCs w:val="24"/>
        </w:rPr>
        <w:t xml:space="preserve"> (</w:t>
      </w:r>
      <w:proofErr w:type="spellStart"/>
      <w:r w:rsidR="00D654FE">
        <w:rPr>
          <w:rFonts w:ascii="Times New Roman" w:hAnsi="Times New Roman"/>
          <w:sz w:val="24"/>
          <w:szCs w:val="24"/>
        </w:rPr>
        <w:t>Cosssentino</w:t>
      </w:r>
      <w:proofErr w:type="spellEnd"/>
      <w:r w:rsidR="00987944">
        <w:rPr>
          <w:rFonts w:ascii="Times New Roman" w:hAnsi="Times New Roman"/>
          <w:sz w:val="24"/>
          <w:szCs w:val="24"/>
        </w:rPr>
        <w:t xml:space="preserve">, </w:t>
      </w:r>
      <w:r w:rsidR="001A7AAD">
        <w:rPr>
          <w:rFonts w:ascii="Times New Roman" w:hAnsi="Times New Roman"/>
          <w:sz w:val="24"/>
          <w:szCs w:val="24"/>
        </w:rPr>
        <w:t>2009</w:t>
      </w:r>
      <w:r w:rsidR="00987944">
        <w:rPr>
          <w:rFonts w:ascii="Times New Roman" w:hAnsi="Times New Roman"/>
          <w:sz w:val="24"/>
          <w:szCs w:val="24"/>
        </w:rPr>
        <w:t xml:space="preserve">; </w:t>
      </w:r>
      <w:proofErr w:type="spellStart"/>
      <w:r w:rsidR="00987944">
        <w:rPr>
          <w:rFonts w:ascii="Times New Roman" w:hAnsi="Times New Roman"/>
          <w:sz w:val="24"/>
          <w:szCs w:val="24"/>
        </w:rPr>
        <w:t>Lillard</w:t>
      </w:r>
      <w:proofErr w:type="spellEnd"/>
      <w:r w:rsidR="00987944">
        <w:rPr>
          <w:rFonts w:ascii="Times New Roman" w:hAnsi="Times New Roman"/>
          <w:sz w:val="24"/>
          <w:szCs w:val="24"/>
        </w:rPr>
        <w:t xml:space="preserve">, </w:t>
      </w:r>
      <w:r w:rsidR="001A7AAD">
        <w:rPr>
          <w:rFonts w:ascii="Times New Roman" w:hAnsi="Times New Roman"/>
          <w:sz w:val="24"/>
          <w:szCs w:val="24"/>
        </w:rPr>
        <w:t>2005</w:t>
      </w:r>
      <w:r w:rsidR="00987944">
        <w:rPr>
          <w:rFonts w:ascii="Times New Roman" w:hAnsi="Times New Roman"/>
          <w:sz w:val="24"/>
          <w:szCs w:val="24"/>
        </w:rPr>
        <w:t>)</w:t>
      </w:r>
      <w:r w:rsidR="00D654FE">
        <w:rPr>
          <w:rFonts w:ascii="Times New Roman" w:hAnsi="Times New Roman"/>
          <w:sz w:val="24"/>
          <w:szCs w:val="24"/>
        </w:rPr>
        <w:t xml:space="preserve">.  </w:t>
      </w:r>
      <w:r w:rsidR="00987944">
        <w:rPr>
          <w:rFonts w:ascii="Times New Roman" w:hAnsi="Times New Roman"/>
          <w:sz w:val="24"/>
          <w:szCs w:val="24"/>
        </w:rPr>
        <w:t xml:space="preserve">This process has </w:t>
      </w:r>
      <w:r w:rsidR="00F5237B">
        <w:rPr>
          <w:rFonts w:ascii="Times New Roman" w:hAnsi="Times New Roman"/>
          <w:sz w:val="24"/>
          <w:szCs w:val="24"/>
        </w:rPr>
        <w:t xml:space="preserve">evolved into a belief in the “essential Montessori teacher”, </w:t>
      </w:r>
      <w:r w:rsidR="00F45632">
        <w:rPr>
          <w:rFonts w:ascii="Times New Roman" w:hAnsi="Times New Roman"/>
          <w:sz w:val="24"/>
          <w:szCs w:val="24"/>
        </w:rPr>
        <w:t xml:space="preserve">a commitment to a certain way of </w:t>
      </w:r>
      <w:r w:rsidR="00F45632" w:rsidRPr="00F45632">
        <w:rPr>
          <w:rFonts w:ascii="Times New Roman" w:hAnsi="Times New Roman"/>
          <w:i/>
          <w:sz w:val="24"/>
          <w:szCs w:val="24"/>
        </w:rPr>
        <w:t>being</w:t>
      </w:r>
      <w:r w:rsidR="00993835">
        <w:rPr>
          <w:rFonts w:ascii="Times New Roman" w:hAnsi="Times New Roman"/>
          <w:sz w:val="24"/>
          <w:szCs w:val="24"/>
        </w:rPr>
        <w:t>,</w:t>
      </w:r>
      <w:r w:rsidR="00AC04E1">
        <w:rPr>
          <w:rFonts w:ascii="Times New Roman" w:hAnsi="Times New Roman"/>
          <w:sz w:val="24"/>
          <w:szCs w:val="24"/>
        </w:rPr>
        <w:t xml:space="preserve"> </w:t>
      </w:r>
      <w:r w:rsidR="00993207">
        <w:rPr>
          <w:rFonts w:ascii="Times New Roman" w:hAnsi="Times New Roman"/>
          <w:sz w:val="24"/>
          <w:szCs w:val="24"/>
        </w:rPr>
        <w:t>a feeling of responsibility</w:t>
      </w:r>
      <w:r w:rsidR="00AC04E1">
        <w:rPr>
          <w:rFonts w:ascii="Times New Roman" w:hAnsi="Times New Roman"/>
          <w:sz w:val="24"/>
          <w:szCs w:val="24"/>
        </w:rPr>
        <w:t>, and ability,</w:t>
      </w:r>
      <w:r w:rsidR="00993207">
        <w:rPr>
          <w:rFonts w:ascii="Times New Roman" w:hAnsi="Times New Roman"/>
          <w:sz w:val="24"/>
          <w:szCs w:val="24"/>
        </w:rPr>
        <w:t xml:space="preserve"> </w:t>
      </w:r>
      <w:r w:rsidR="00AC04E1">
        <w:rPr>
          <w:rFonts w:ascii="Times New Roman" w:hAnsi="Times New Roman"/>
          <w:sz w:val="24"/>
          <w:szCs w:val="24"/>
        </w:rPr>
        <w:t xml:space="preserve">to fulfill </w:t>
      </w:r>
      <w:r w:rsidR="00993207">
        <w:rPr>
          <w:rFonts w:ascii="Times New Roman" w:hAnsi="Times New Roman"/>
          <w:sz w:val="24"/>
          <w:szCs w:val="24"/>
        </w:rPr>
        <w:t xml:space="preserve">revered philosophical </w:t>
      </w:r>
      <w:r w:rsidR="00F97C29">
        <w:rPr>
          <w:rFonts w:ascii="Times New Roman" w:hAnsi="Times New Roman"/>
          <w:sz w:val="24"/>
          <w:szCs w:val="24"/>
        </w:rPr>
        <w:t>principles</w:t>
      </w:r>
      <w:r w:rsidR="00993207">
        <w:rPr>
          <w:rFonts w:ascii="Times New Roman" w:hAnsi="Times New Roman"/>
          <w:sz w:val="24"/>
          <w:szCs w:val="24"/>
        </w:rPr>
        <w:t xml:space="preserve"> (</w:t>
      </w:r>
      <w:proofErr w:type="spellStart"/>
      <w:r w:rsidR="00993207">
        <w:rPr>
          <w:rFonts w:ascii="Times New Roman" w:hAnsi="Times New Roman"/>
          <w:sz w:val="24"/>
          <w:szCs w:val="24"/>
        </w:rPr>
        <w:t>Malm</w:t>
      </w:r>
      <w:proofErr w:type="spellEnd"/>
      <w:r w:rsidR="00993207">
        <w:rPr>
          <w:rFonts w:ascii="Times New Roman" w:hAnsi="Times New Roman"/>
          <w:sz w:val="24"/>
          <w:szCs w:val="24"/>
        </w:rPr>
        <w:t xml:space="preserve">, </w:t>
      </w:r>
      <w:r w:rsidR="00F97C29">
        <w:rPr>
          <w:rFonts w:ascii="Times New Roman" w:hAnsi="Times New Roman"/>
          <w:sz w:val="24"/>
          <w:szCs w:val="24"/>
        </w:rPr>
        <w:t>2004</w:t>
      </w:r>
      <w:r w:rsidR="00993207">
        <w:rPr>
          <w:rFonts w:ascii="Times New Roman" w:hAnsi="Times New Roman"/>
          <w:sz w:val="24"/>
          <w:szCs w:val="24"/>
        </w:rPr>
        <w:t>)</w:t>
      </w:r>
      <w:r w:rsidR="00F5237B">
        <w:rPr>
          <w:rFonts w:ascii="Times New Roman" w:hAnsi="Times New Roman"/>
          <w:sz w:val="24"/>
          <w:szCs w:val="24"/>
        </w:rPr>
        <w:t>.</w:t>
      </w:r>
      <w:r w:rsidR="00993207">
        <w:rPr>
          <w:rFonts w:ascii="Times New Roman" w:hAnsi="Times New Roman"/>
          <w:sz w:val="24"/>
          <w:szCs w:val="24"/>
        </w:rPr>
        <w:t xml:space="preserve"> </w:t>
      </w:r>
      <w:r w:rsidR="006D08EE">
        <w:rPr>
          <w:rFonts w:ascii="Times New Roman" w:hAnsi="Times New Roman"/>
          <w:sz w:val="24"/>
          <w:szCs w:val="24"/>
        </w:rPr>
        <w:t>This lived experience creates an identity of</w:t>
      </w:r>
      <w:r w:rsidR="009346DA">
        <w:rPr>
          <w:rFonts w:ascii="Times New Roman" w:hAnsi="Times New Roman"/>
          <w:sz w:val="24"/>
          <w:szCs w:val="24"/>
        </w:rPr>
        <w:t xml:space="preserve"> not simply a teacher, but more </w:t>
      </w:r>
      <w:r w:rsidR="00F97C29">
        <w:rPr>
          <w:rFonts w:ascii="Times New Roman" w:hAnsi="Times New Roman"/>
          <w:sz w:val="24"/>
          <w:szCs w:val="24"/>
        </w:rPr>
        <w:t>specifically</w:t>
      </w:r>
      <w:r w:rsidR="009346DA">
        <w:rPr>
          <w:rFonts w:ascii="Times New Roman" w:hAnsi="Times New Roman"/>
          <w:sz w:val="24"/>
          <w:szCs w:val="24"/>
        </w:rPr>
        <w:t xml:space="preserve">, a </w:t>
      </w:r>
      <w:r w:rsidR="009346DA" w:rsidRPr="009346DA">
        <w:rPr>
          <w:rFonts w:ascii="Times New Roman" w:hAnsi="Times New Roman"/>
          <w:i/>
          <w:sz w:val="24"/>
          <w:szCs w:val="24"/>
        </w:rPr>
        <w:t>Montessori</w:t>
      </w:r>
      <w:r w:rsidR="00F97C29">
        <w:rPr>
          <w:rFonts w:ascii="Times New Roman" w:hAnsi="Times New Roman"/>
          <w:sz w:val="24"/>
          <w:szCs w:val="24"/>
        </w:rPr>
        <w:t xml:space="preserve"> teacher (</w:t>
      </w:r>
      <w:proofErr w:type="spellStart"/>
      <w:r w:rsidR="00F97C29">
        <w:rPr>
          <w:rFonts w:ascii="Times New Roman" w:hAnsi="Times New Roman"/>
          <w:sz w:val="24"/>
          <w:szCs w:val="24"/>
        </w:rPr>
        <w:t>Malm</w:t>
      </w:r>
      <w:proofErr w:type="spellEnd"/>
      <w:r w:rsidR="00F97C29">
        <w:rPr>
          <w:rFonts w:ascii="Times New Roman" w:hAnsi="Times New Roman"/>
          <w:sz w:val="24"/>
          <w:szCs w:val="24"/>
        </w:rPr>
        <w:t>, 2004</w:t>
      </w:r>
      <w:r w:rsidR="009346DA">
        <w:rPr>
          <w:rFonts w:ascii="Times New Roman" w:hAnsi="Times New Roman"/>
          <w:sz w:val="24"/>
          <w:szCs w:val="24"/>
        </w:rPr>
        <w:t>), or even further</w:t>
      </w:r>
      <w:r w:rsidR="00F97C29">
        <w:rPr>
          <w:rFonts w:ascii="Times New Roman" w:hAnsi="Times New Roman"/>
          <w:sz w:val="24"/>
          <w:szCs w:val="24"/>
        </w:rPr>
        <w:t>,</w:t>
      </w:r>
      <w:r w:rsidR="009346DA">
        <w:rPr>
          <w:rFonts w:ascii="Times New Roman" w:hAnsi="Times New Roman"/>
          <w:sz w:val="24"/>
          <w:szCs w:val="24"/>
        </w:rPr>
        <w:t xml:space="preserve"> a </w:t>
      </w:r>
      <w:proofErr w:type="spellStart"/>
      <w:r w:rsidR="00987944">
        <w:rPr>
          <w:rFonts w:ascii="Times New Roman" w:hAnsi="Times New Roman"/>
          <w:i/>
          <w:sz w:val="24"/>
          <w:szCs w:val="24"/>
        </w:rPr>
        <w:t>Montessorian</w:t>
      </w:r>
      <w:proofErr w:type="spellEnd"/>
      <w:r w:rsidR="00987944">
        <w:rPr>
          <w:rFonts w:ascii="Times New Roman" w:hAnsi="Times New Roman"/>
          <w:i/>
          <w:sz w:val="24"/>
          <w:szCs w:val="24"/>
        </w:rPr>
        <w:t xml:space="preserve">. </w:t>
      </w:r>
      <w:r w:rsidR="00987944">
        <w:rPr>
          <w:rFonts w:ascii="Times New Roman" w:hAnsi="Times New Roman"/>
          <w:sz w:val="24"/>
          <w:szCs w:val="24"/>
        </w:rPr>
        <w:t xml:space="preserve">While the transformation focuses on </w:t>
      </w:r>
      <w:r w:rsidR="00987944">
        <w:rPr>
          <w:rFonts w:ascii="Times New Roman" w:hAnsi="Times New Roman"/>
          <w:sz w:val="24"/>
          <w:szCs w:val="24"/>
        </w:rPr>
        <w:lastRenderedPageBreak/>
        <w:t xml:space="preserve">inward </w:t>
      </w:r>
      <w:r w:rsidR="00DB6634">
        <w:rPr>
          <w:rFonts w:ascii="Times New Roman" w:hAnsi="Times New Roman"/>
          <w:sz w:val="24"/>
          <w:szCs w:val="24"/>
        </w:rPr>
        <w:t>reflection</w:t>
      </w:r>
      <w:r w:rsidR="00987944">
        <w:rPr>
          <w:rFonts w:ascii="Times New Roman" w:hAnsi="Times New Roman"/>
          <w:sz w:val="24"/>
          <w:szCs w:val="24"/>
        </w:rPr>
        <w:t xml:space="preserve"> a</w:t>
      </w:r>
      <w:r w:rsidR="00170569">
        <w:rPr>
          <w:rFonts w:ascii="Times New Roman" w:hAnsi="Times New Roman"/>
          <w:sz w:val="24"/>
          <w:szCs w:val="24"/>
        </w:rPr>
        <w:t>nd change, generating a new</w:t>
      </w:r>
      <w:r w:rsidR="00987944">
        <w:rPr>
          <w:rFonts w:ascii="Times New Roman" w:hAnsi="Times New Roman"/>
          <w:sz w:val="24"/>
          <w:szCs w:val="24"/>
        </w:rPr>
        <w:t xml:space="preserve"> or </w:t>
      </w:r>
      <w:r w:rsidR="00DB6634">
        <w:rPr>
          <w:rFonts w:ascii="Times New Roman" w:hAnsi="Times New Roman"/>
          <w:sz w:val="24"/>
          <w:szCs w:val="24"/>
        </w:rPr>
        <w:t>additional</w:t>
      </w:r>
      <w:r w:rsidR="00987944">
        <w:rPr>
          <w:rFonts w:ascii="Times New Roman" w:hAnsi="Times New Roman"/>
          <w:sz w:val="24"/>
          <w:szCs w:val="24"/>
        </w:rPr>
        <w:t xml:space="preserve"> self-identity (</w:t>
      </w:r>
      <w:r w:rsidR="00C91D9F">
        <w:rPr>
          <w:rFonts w:ascii="Times New Roman" w:hAnsi="Times New Roman"/>
          <w:sz w:val="24"/>
          <w:szCs w:val="24"/>
        </w:rPr>
        <w:t xml:space="preserve">i.e., </w:t>
      </w:r>
      <w:r w:rsidR="00987944">
        <w:rPr>
          <w:rFonts w:ascii="Times New Roman" w:hAnsi="Times New Roman"/>
          <w:sz w:val="24"/>
          <w:szCs w:val="24"/>
        </w:rPr>
        <w:t xml:space="preserve">self-conception and emotional </w:t>
      </w:r>
      <w:r w:rsidR="00DB6634">
        <w:rPr>
          <w:rFonts w:ascii="Times New Roman" w:hAnsi="Times New Roman"/>
          <w:sz w:val="24"/>
          <w:szCs w:val="24"/>
        </w:rPr>
        <w:t>identification</w:t>
      </w:r>
      <w:r w:rsidR="00987944">
        <w:rPr>
          <w:rFonts w:ascii="Times New Roman" w:hAnsi="Times New Roman"/>
          <w:sz w:val="24"/>
          <w:szCs w:val="24"/>
        </w:rPr>
        <w:t xml:space="preserve"> with self-descriptions), a Montessori teacher (</w:t>
      </w:r>
      <w:r w:rsidR="00170569">
        <w:rPr>
          <w:rFonts w:ascii="Times New Roman" w:hAnsi="Times New Roman"/>
          <w:sz w:val="24"/>
          <w:szCs w:val="24"/>
        </w:rPr>
        <w:t>a.k.</w:t>
      </w:r>
      <w:r w:rsidR="00987944">
        <w:rPr>
          <w:rFonts w:ascii="Times New Roman" w:hAnsi="Times New Roman"/>
          <w:sz w:val="24"/>
          <w:szCs w:val="24"/>
        </w:rPr>
        <w:t>a</w:t>
      </w:r>
      <w:r w:rsidR="00170569">
        <w:rPr>
          <w:rFonts w:ascii="Times New Roman" w:hAnsi="Times New Roman"/>
          <w:sz w:val="24"/>
          <w:szCs w:val="24"/>
        </w:rPr>
        <w:t>.</w:t>
      </w:r>
      <w:r w:rsidR="00C91D9F">
        <w:rPr>
          <w:rFonts w:ascii="Times New Roman" w:hAnsi="Times New Roman"/>
          <w:sz w:val="24"/>
          <w:szCs w:val="24"/>
        </w:rPr>
        <w:t>,</w:t>
      </w:r>
      <w:r w:rsidR="00170569">
        <w:rPr>
          <w:rFonts w:ascii="Times New Roman" w:hAnsi="Times New Roman"/>
          <w:sz w:val="24"/>
          <w:szCs w:val="24"/>
        </w:rPr>
        <w:t xml:space="preserve"> a</w:t>
      </w:r>
      <w:r w:rsidR="00987944">
        <w:rPr>
          <w:rFonts w:ascii="Times New Roman" w:hAnsi="Times New Roman"/>
          <w:sz w:val="24"/>
          <w:szCs w:val="24"/>
        </w:rPr>
        <w:t xml:space="preserve"> </w:t>
      </w:r>
      <w:proofErr w:type="spellStart"/>
      <w:r w:rsidR="00987944">
        <w:rPr>
          <w:rFonts w:ascii="Times New Roman" w:hAnsi="Times New Roman"/>
          <w:sz w:val="24"/>
          <w:szCs w:val="24"/>
        </w:rPr>
        <w:t>Montessorian</w:t>
      </w:r>
      <w:proofErr w:type="spellEnd"/>
      <w:r w:rsidR="00987944">
        <w:rPr>
          <w:rFonts w:ascii="Times New Roman" w:hAnsi="Times New Roman"/>
          <w:sz w:val="24"/>
          <w:szCs w:val="24"/>
        </w:rPr>
        <w:t xml:space="preserve">) also takes up a new </w:t>
      </w:r>
      <w:r w:rsidR="00DB6634" w:rsidRPr="004A030D">
        <w:rPr>
          <w:rFonts w:ascii="Times New Roman" w:hAnsi="Times New Roman"/>
          <w:i/>
          <w:sz w:val="24"/>
          <w:szCs w:val="24"/>
        </w:rPr>
        <w:t>social</w:t>
      </w:r>
      <w:r w:rsidR="00987944">
        <w:rPr>
          <w:rFonts w:ascii="Times New Roman" w:hAnsi="Times New Roman"/>
          <w:sz w:val="24"/>
          <w:szCs w:val="24"/>
        </w:rPr>
        <w:t xml:space="preserve"> identity equipped with specific</w:t>
      </w:r>
      <w:r w:rsidR="00170569">
        <w:rPr>
          <w:rFonts w:ascii="Times New Roman" w:hAnsi="Times New Roman"/>
          <w:sz w:val="24"/>
          <w:szCs w:val="24"/>
        </w:rPr>
        <w:t xml:space="preserve"> characteristics and</w:t>
      </w:r>
      <w:r w:rsidR="00987944">
        <w:rPr>
          <w:rFonts w:ascii="Times New Roman" w:hAnsi="Times New Roman"/>
          <w:sz w:val="24"/>
          <w:szCs w:val="24"/>
        </w:rPr>
        <w:t xml:space="preserve"> expectations</w:t>
      </w:r>
      <w:r w:rsidR="00922BEF">
        <w:rPr>
          <w:rFonts w:ascii="Times New Roman" w:hAnsi="Times New Roman"/>
          <w:sz w:val="24"/>
          <w:szCs w:val="24"/>
        </w:rPr>
        <w:t xml:space="preserve"> to be fulfilled</w:t>
      </w:r>
      <w:r w:rsidR="000F54D0">
        <w:rPr>
          <w:rFonts w:ascii="Times New Roman" w:hAnsi="Times New Roman"/>
          <w:sz w:val="24"/>
          <w:szCs w:val="24"/>
        </w:rPr>
        <w:t xml:space="preserve"> </w:t>
      </w:r>
      <w:r w:rsidR="00170569">
        <w:rPr>
          <w:rFonts w:ascii="Times New Roman" w:hAnsi="Times New Roman"/>
          <w:sz w:val="24"/>
          <w:szCs w:val="24"/>
        </w:rPr>
        <w:t xml:space="preserve">and maintained </w:t>
      </w:r>
      <w:r w:rsidR="000F54D0">
        <w:rPr>
          <w:rFonts w:ascii="Times New Roman" w:hAnsi="Times New Roman"/>
          <w:sz w:val="24"/>
          <w:szCs w:val="24"/>
        </w:rPr>
        <w:t>(Barker, 2012).</w:t>
      </w:r>
    </w:p>
    <w:p w14:paraId="145B4946" w14:textId="2EBF143C" w:rsidR="00DB6634" w:rsidRDefault="00170569" w:rsidP="005706B9">
      <w:pPr>
        <w:pStyle w:val="Default"/>
        <w:spacing w:line="480" w:lineRule="auto"/>
        <w:ind w:firstLine="720"/>
        <w:rPr>
          <w:rFonts w:ascii="Times New Roman" w:hAnsi="Times New Roman"/>
          <w:sz w:val="24"/>
          <w:szCs w:val="24"/>
        </w:rPr>
      </w:pPr>
      <w:r>
        <w:rPr>
          <w:rFonts w:ascii="Times New Roman" w:hAnsi="Times New Roman"/>
          <w:sz w:val="24"/>
          <w:szCs w:val="24"/>
        </w:rPr>
        <w:t>T</w:t>
      </w:r>
      <w:r w:rsidR="00D1448E">
        <w:rPr>
          <w:rFonts w:ascii="Times New Roman" w:hAnsi="Times New Roman"/>
          <w:sz w:val="24"/>
          <w:szCs w:val="24"/>
        </w:rPr>
        <w:t xml:space="preserve">he vast majority, if not all, of Montessori’s suggestions and directions on </w:t>
      </w:r>
      <w:r w:rsidR="00DB6634">
        <w:rPr>
          <w:rFonts w:ascii="Times New Roman" w:hAnsi="Times New Roman"/>
          <w:sz w:val="24"/>
          <w:szCs w:val="24"/>
        </w:rPr>
        <w:t xml:space="preserve">teacher spiritual preparation </w:t>
      </w:r>
      <w:r w:rsidR="00D1448E">
        <w:rPr>
          <w:rFonts w:ascii="Times New Roman" w:hAnsi="Times New Roman"/>
          <w:sz w:val="24"/>
          <w:szCs w:val="24"/>
        </w:rPr>
        <w:t xml:space="preserve">focus on the teacher’s </w:t>
      </w:r>
      <w:r w:rsidR="00D1448E" w:rsidRPr="002E7874">
        <w:rPr>
          <w:rFonts w:ascii="Times New Roman" w:hAnsi="Times New Roman"/>
          <w:sz w:val="24"/>
          <w:szCs w:val="24"/>
        </w:rPr>
        <w:t>presence</w:t>
      </w:r>
      <w:r w:rsidR="005706B9">
        <w:rPr>
          <w:rFonts w:ascii="Times New Roman" w:hAnsi="Times New Roman"/>
          <w:sz w:val="24"/>
          <w:szCs w:val="24"/>
        </w:rPr>
        <w:t xml:space="preserve"> and identity within the classroom, </w:t>
      </w:r>
      <w:r w:rsidR="00D1448E">
        <w:rPr>
          <w:rFonts w:ascii="Times New Roman" w:hAnsi="Times New Roman"/>
          <w:sz w:val="24"/>
          <w:szCs w:val="24"/>
        </w:rPr>
        <w:t xml:space="preserve">working with the children. Today, the duties of any teacher, including an early childhood Montessori teacher, span beyond the classroom walls. Creating and sustaining parent-teacher relationships, </w:t>
      </w:r>
      <w:r w:rsidR="00C257EB">
        <w:rPr>
          <w:rFonts w:ascii="Times New Roman" w:hAnsi="Times New Roman"/>
          <w:sz w:val="24"/>
          <w:szCs w:val="24"/>
        </w:rPr>
        <w:t xml:space="preserve">practicing culturally relevant pedagogy, </w:t>
      </w:r>
      <w:r w:rsidR="00D1448E">
        <w:rPr>
          <w:rFonts w:ascii="Times New Roman" w:hAnsi="Times New Roman"/>
          <w:sz w:val="24"/>
          <w:szCs w:val="24"/>
        </w:rPr>
        <w:t>navigating through early childhood and school rules and regulations, and representing Montessori for school promotion and marketing purposes are just some of the additional demands placed on Montessori educators.</w:t>
      </w:r>
      <w:r w:rsidR="00AC04E1">
        <w:rPr>
          <w:rFonts w:ascii="Times New Roman" w:hAnsi="Times New Roman"/>
          <w:sz w:val="24"/>
          <w:szCs w:val="24"/>
        </w:rPr>
        <w:t xml:space="preserve"> Research has suggested that while these duties are crucial for effective early education (</w:t>
      </w:r>
      <w:proofErr w:type="spellStart"/>
      <w:r w:rsidR="00C257EB">
        <w:rPr>
          <w:rFonts w:ascii="Times New Roman" w:hAnsi="Times New Roman"/>
          <w:sz w:val="24"/>
          <w:szCs w:val="24"/>
        </w:rPr>
        <w:t>Bartik</w:t>
      </w:r>
      <w:proofErr w:type="spellEnd"/>
      <w:r w:rsidR="00C257EB">
        <w:rPr>
          <w:rFonts w:ascii="Times New Roman" w:hAnsi="Times New Roman"/>
          <w:sz w:val="24"/>
          <w:szCs w:val="24"/>
        </w:rPr>
        <w:t xml:space="preserve">, 2014; </w:t>
      </w:r>
      <w:proofErr w:type="spellStart"/>
      <w:r w:rsidR="00C257EB">
        <w:rPr>
          <w:rFonts w:ascii="Times New Roman" w:hAnsi="Times New Roman"/>
          <w:sz w:val="24"/>
          <w:szCs w:val="24"/>
        </w:rPr>
        <w:t>Copple</w:t>
      </w:r>
      <w:proofErr w:type="spellEnd"/>
      <w:r w:rsidR="00C257EB">
        <w:rPr>
          <w:rFonts w:ascii="Times New Roman" w:hAnsi="Times New Roman"/>
          <w:sz w:val="24"/>
          <w:szCs w:val="24"/>
        </w:rPr>
        <w:t xml:space="preserve"> &amp; </w:t>
      </w:r>
      <w:proofErr w:type="spellStart"/>
      <w:r w:rsidR="00C257EB">
        <w:rPr>
          <w:rFonts w:ascii="Times New Roman" w:hAnsi="Times New Roman"/>
          <w:sz w:val="24"/>
          <w:szCs w:val="24"/>
        </w:rPr>
        <w:t>Bredekamp</w:t>
      </w:r>
      <w:proofErr w:type="spellEnd"/>
      <w:r w:rsidR="00C257EB">
        <w:rPr>
          <w:rFonts w:ascii="Times New Roman" w:hAnsi="Times New Roman"/>
          <w:sz w:val="24"/>
          <w:szCs w:val="24"/>
        </w:rPr>
        <w:t xml:space="preserve">, 2009; </w:t>
      </w:r>
      <w:proofErr w:type="spellStart"/>
      <w:r w:rsidR="008F4CAD">
        <w:rPr>
          <w:rFonts w:ascii="Times New Roman" w:hAnsi="Times New Roman"/>
          <w:sz w:val="24"/>
          <w:szCs w:val="24"/>
        </w:rPr>
        <w:t>Graue</w:t>
      </w:r>
      <w:proofErr w:type="spellEnd"/>
      <w:r w:rsidR="008F4CAD">
        <w:rPr>
          <w:rFonts w:ascii="Times New Roman" w:hAnsi="Times New Roman"/>
          <w:sz w:val="24"/>
          <w:szCs w:val="24"/>
        </w:rPr>
        <w:t>, 2001</w:t>
      </w:r>
      <w:r w:rsidR="00AC04E1">
        <w:rPr>
          <w:rFonts w:ascii="Times New Roman" w:hAnsi="Times New Roman"/>
          <w:sz w:val="24"/>
          <w:szCs w:val="24"/>
        </w:rPr>
        <w:t xml:space="preserve">), their </w:t>
      </w:r>
      <w:r w:rsidR="001B3EC7">
        <w:rPr>
          <w:rFonts w:ascii="Times New Roman" w:hAnsi="Times New Roman"/>
          <w:sz w:val="24"/>
          <w:szCs w:val="24"/>
        </w:rPr>
        <w:t>corresponding</w:t>
      </w:r>
      <w:r w:rsidR="00AC04E1">
        <w:rPr>
          <w:rFonts w:ascii="Times New Roman" w:hAnsi="Times New Roman"/>
          <w:sz w:val="24"/>
          <w:szCs w:val="24"/>
        </w:rPr>
        <w:t xml:space="preserve"> values and belief</w:t>
      </w:r>
      <w:r w:rsidR="00DB6634">
        <w:rPr>
          <w:rFonts w:ascii="Times New Roman" w:hAnsi="Times New Roman"/>
          <w:sz w:val="24"/>
          <w:szCs w:val="24"/>
        </w:rPr>
        <w:t xml:space="preserve"> systems harbor the potential to create </w:t>
      </w:r>
      <w:r w:rsidR="00AC04E1">
        <w:rPr>
          <w:rFonts w:ascii="Times New Roman" w:hAnsi="Times New Roman"/>
          <w:sz w:val="24"/>
          <w:szCs w:val="24"/>
        </w:rPr>
        <w:t xml:space="preserve">instances </w:t>
      </w:r>
      <w:r w:rsidR="006D08EE">
        <w:rPr>
          <w:rFonts w:ascii="Times New Roman" w:hAnsi="Times New Roman"/>
          <w:sz w:val="24"/>
          <w:szCs w:val="24"/>
        </w:rPr>
        <w:t>of</w:t>
      </w:r>
      <w:r w:rsidR="00AC04E1">
        <w:rPr>
          <w:rFonts w:ascii="Times New Roman" w:hAnsi="Times New Roman"/>
          <w:sz w:val="24"/>
          <w:szCs w:val="24"/>
        </w:rPr>
        <w:t xml:space="preserve"> </w:t>
      </w:r>
      <w:r w:rsidR="001B3EC7">
        <w:rPr>
          <w:rFonts w:ascii="Times New Roman" w:hAnsi="Times New Roman"/>
          <w:sz w:val="24"/>
          <w:szCs w:val="24"/>
        </w:rPr>
        <w:t>ideational</w:t>
      </w:r>
      <w:r w:rsidR="00AC04E1">
        <w:rPr>
          <w:rFonts w:ascii="Times New Roman" w:hAnsi="Times New Roman"/>
          <w:sz w:val="24"/>
          <w:szCs w:val="24"/>
        </w:rPr>
        <w:t xml:space="preserve"> </w:t>
      </w:r>
      <w:r w:rsidR="001B3EC7">
        <w:rPr>
          <w:rFonts w:ascii="Times New Roman" w:hAnsi="Times New Roman"/>
          <w:sz w:val="24"/>
          <w:szCs w:val="24"/>
        </w:rPr>
        <w:t>conflicts</w:t>
      </w:r>
      <w:r w:rsidR="00AC04E1">
        <w:rPr>
          <w:rFonts w:ascii="Times New Roman" w:hAnsi="Times New Roman"/>
          <w:sz w:val="24"/>
          <w:szCs w:val="24"/>
        </w:rPr>
        <w:t xml:space="preserve"> (</w:t>
      </w:r>
      <w:r w:rsidR="00D72193">
        <w:rPr>
          <w:rFonts w:ascii="Times New Roman" w:hAnsi="Times New Roman"/>
          <w:sz w:val="24"/>
          <w:szCs w:val="24"/>
        </w:rPr>
        <w:t xml:space="preserve">Cuban, 1992; </w:t>
      </w:r>
      <w:r w:rsidR="00DF191C">
        <w:rPr>
          <w:rFonts w:ascii="Times New Roman" w:hAnsi="Times New Roman"/>
          <w:sz w:val="24"/>
          <w:szCs w:val="24"/>
        </w:rPr>
        <w:t xml:space="preserve">Hall-Kenyon, </w:t>
      </w:r>
      <w:proofErr w:type="spellStart"/>
      <w:r w:rsidR="00DF191C">
        <w:rPr>
          <w:rFonts w:ascii="Times New Roman" w:hAnsi="Times New Roman"/>
          <w:sz w:val="24"/>
          <w:szCs w:val="24"/>
        </w:rPr>
        <w:t>Bullough</w:t>
      </w:r>
      <w:proofErr w:type="spellEnd"/>
      <w:r w:rsidR="00DF191C">
        <w:rPr>
          <w:rFonts w:ascii="Times New Roman" w:hAnsi="Times New Roman"/>
          <w:sz w:val="24"/>
          <w:szCs w:val="24"/>
        </w:rPr>
        <w:t xml:space="preserve">, Mac Kay, &amp; Marshall, 2014; </w:t>
      </w:r>
      <w:proofErr w:type="spellStart"/>
      <w:r w:rsidR="005706B9">
        <w:rPr>
          <w:rFonts w:ascii="Times New Roman" w:hAnsi="Times New Roman"/>
          <w:sz w:val="24"/>
          <w:szCs w:val="24"/>
        </w:rPr>
        <w:t>Helsing</w:t>
      </w:r>
      <w:proofErr w:type="spellEnd"/>
      <w:r w:rsidR="005706B9">
        <w:rPr>
          <w:rFonts w:ascii="Times New Roman" w:hAnsi="Times New Roman"/>
          <w:sz w:val="24"/>
          <w:szCs w:val="24"/>
        </w:rPr>
        <w:t>, 2007</w:t>
      </w:r>
      <w:r w:rsidR="001B3EC7">
        <w:rPr>
          <w:rFonts w:ascii="Times New Roman" w:hAnsi="Times New Roman"/>
          <w:sz w:val="24"/>
          <w:szCs w:val="24"/>
        </w:rPr>
        <w:t xml:space="preserve">; </w:t>
      </w:r>
      <w:proofErr w:type="spellStart"/>
      <w:r w:rsidR="00DF191C">
        <w:rPr>
          <w:rFonts w:ascii="Times New Roman" w:hAnsi="Times New Roman"/>
          <w:sz w:val="24"/>
          <w:szCs w:val="24"/>
        </w:rPr>
        <w:t>Sumsion</w:t>
      </w:r>
      <w:proofErr w:type="spellEnd"/>
      <w:r w:rsidR="00DF191C">
        <w:rPr>
          <w:rFonts w:ascii="Times New Roman" w:hAnsi="Times New Roman"/>
          <w:sz w:val="24"/>
          <w:szCs w:val="24"/>
        </w:rPr>
        <w:t>, 2002</w:t>
      </w:r>
      <w:r w:rsidR="00AC04E1">
        <w:rPr>
          <w:rFonts w:ascii="Times New Roman" w:hAnsi="Times New Roman"/>
          <w:sz w:val="24"/>
          <w:szCs w:val="24"/>
        </w:rPr>
        <w:t>)</w:t>
      </w:r>
      <w:r w:rsidR="00DB6634">
        <w:rPr>
          <w:rFonts w:ascii="Times New Roman" w:hAnsi="Times New Roman"/>
          <w:sz w:val="24"/>
          <w:szCs w:val="24"/>
        </w:rPr>
        <w:t>, pitting one social identity against another</w:t>
      </w:r>
      <w:r w:rsidR="00AC04E1">
        <w:rPr>
          <w:rFonts w:ascii="Times New Roman" w:hAnsi="Times New Roman"/>
          <w:sz w:val="24"/>
          <w:szCs w:val="24"/>
        </w:rPr>
        <w:t xml:space="preserve">. </w:t>
      </w:r>
      <w:r w:rsidR="00D1448E">
        <w:rPr>
          <w:rFonts w:ascii="Times New Roman" w:hAnsi="Times New Roman"/>
          <w:sz w:val="24"/>
          <w:szCs w:val="24"/>
        </w:rPr>
        <w:t xml:space="preserve"> </w:t>
      </w:r>
      <w:r w:rsidR="00D72193">
        <w:rPr>
          <w:rFonts w:ascii="Times New Roman" w:hAnsi="Times New Roman"/>
          <w:sz w:val="24"/>
          <w:szCs w:val="24"/>
        </w:rPr>
        <w:t>The</w:t>
      </w:r>
      <w:r w:rsidR="005706B9">
        <w:rPr>
          <w:rFonts w:ascii="Times New Roman" w:hAnsi="Times New Roman"/>
          <w:sz w:val="24"/>
          <w:szCs w:val="24"/>
        </w:rPr>
        <w:t xml:space="preserve">se conflicts can be referred </w:t>
      </w:r>
      <w:r w:rsidR="006D08EE">
        <w:rPr>
          <w:rFonts w:ascii="Times New Roman" w:hAnsi="Times New Roman"/>
          <w:sz w:val="24"/>
          <w:szCs w:val="24"/>
        </w:rPr>
        <w:t xml:space="preserve">to </w:t>
      </w:r>
      <w:r w:rsidR="00D72193">
        <w:rPr>
          <w:rFonts w:ascii="Times New Roman" w:hAnsi="Times New Roman"/>
          <w:sz w:val="24"/>
          <w:szCs w:val="24"/>
        </w:rPr>
        <w:t>as “dilemmas”, meaning “conflict-filled situations that require choices because competing, highly prized values cannot be satisfied” (</w:t>
      </w:r>
      <w:r w:rsidR="002E4A00">
        <w:rPr>
          <w:rFonts w:ascii="Times New Roman" w:hAnsi="Times New Roman"/>
          <w:sz w:val="24"/>
          <w:szCs w:val="24"/>
        </w:rPr>
        <w:t xml:space="preserve">Cuban, 1992, </w:t>
      </w:r>
      <w:r w:rsidR="00D72193">
        <w:rPr>
          <w:rFonts w:ascii="Times New Roman" w:hAnsi="Times New Roman"/>
          <w:sz w:val="24"/>
          <w:szCs w:val="24"/>
        </w:rPr>
        <w:t xml:space="preserve">p.6). </w:t>
      </w:r>
      <w:r w:rsidR="004E31EB">
        <w:rPr>
          <w:rFonts w:ascii="Times New Roman" w:hAnsi="Times New Roman"/>
          <w:sz w:val="24"/>
          <w:szCs w:val="24"/>
        </w:rPr>
        <w:t xml:space="preserve">Dilemmas occur frequently in teaching because of the varied </w:t>
      </w:r>
      <w:r w:rsidR="008434C1">
        <w:rPr>
          <w:rFonts w:ascii="Times New Roman" w:hAnsi="Times New Roman"/>
          <w:sz w:val="24"/>
          <w:szCs w:val="24"/>
        </w:rPr>
        <w:t xml:space="preserve">developmental </w:t>
      </w:r>
      <w:r w:rsidR="004E31EB">
        <w:rPr>
          <w:rFonts w:ascii="Times New Roman" w:hAnsi="Times New Roman"/>
          <w:sz w:val="24"/>
          <w:szCs w:val="24"/>
        </w:rPr>
        <w:t xml:space="preserve">expectations, </w:t>
      </w:r>
      <w:r w:rsidR="001D2B1C">
        <w:rPr>
          <w:rFonts w:ascii="Times New Roman" w:hAnsi="Times New Roman"/>
          <w:sz w:val="24"/>
          <w:szCs w:val="24"/>
        </w:rPr>
        <w:t xml:space="preserve">educational policies, </w:t>
      </w:r>
      <w:r w:rsidR="004E31EB">
        <w:rPr>
          <w:rFonts w:ascii="Times New Roman" w:hAnsi="Times New Roman"/>
          <w:sz w:val="24"/>
          <w:szCs w:val="24"/>
        </w:rPr>
        <w:t xml:space="preserve">teacher </w:t>
      </w:r>
      <w:r w:rsidR="008434C1">
        <w:rPr>
          <w:rFonts w:ascii="Times New Roman" w:hAnsi="Times New Roman"/>
          <w:sz w:val="24"/>
          <w:szCs w:val="24"/>
        </w:rPr>
        <w:t>beliefs</w:t>
      </w:r>
      <w:r w:rsidR="004E31EB">
        <w:rPr>
          <w:rFonts w:ascii="Times New Roman" w:hAnsi="Times New Roman"/>
          <w:sz w:val="24"/>
          <w:szCs w:val="24"/>
        </w:rPr>
        <w:t xml:space="preserve">, </w:t>
      </w:r>
      <w:r w:rsidR="001D2B1C">
        <w:rPr>
          <w:rFonts w:ascii="Times New Roman" w:hAnsi="Times New Roman"/>
          <w:sz w:val="24"/>
          <w:szCs w:val="24"/>
        </w:rPr>
        <w:t xml:space="preserve">and social values </w:t>
      </w:r>
      <w:r w:rsidR="004E31EB">
        <w:rPr>
          <w:rFonts w:ascii="Times New Roman" w:hAnsi="Times New Roman"/>
          <w:sz w:val="24"/>
          <w:szCs w:val="24"/>
        </w:rPr>
        <w:t>among others</w:t>
      </w:r>
      <w:r w:rsidR="005706B9">
        <w:rPr>
          <w:rFonts w:ascii="Times New Roman" w:hAnsi="Times New Roman"/>
          <w:sz w:val="24"/>
          <w:szCs w:val="24"/>
        </w:rPr>
        <w:t>,</w:t>
      </w:r>
      <w:r w:rsidR="008434C1">
        <w:rPr>
          <w:rFonts w:ascii="Times New Roman" w:hAnsi="Times New Roman"/>
          <w:sz w:val="24"/>
          <w:szCs w:val="24"/>
        </w:rPr>
        <w:t xml:space="preserve"> </w:t>
      </w:r>
      <w:r w:rsidR="007C6843">
        <w:rPr>
          <w:rFonts w:ascii="Times New Roman" w:hAnsi="Times New Roman"/>
          <w:sz w:val="24"/>
          <w:szCs w:val="24"/>
        </w:rPr>
        <w:t>existent in the world of education</w:t>
      </w:r>
      <w:r w:rsidR="005706B9">
        <w:rPr>
          <w:rFonts w:ascii="Times New Roman" w:hAnsi="Times New Roman"/>
          <w:sz w:val="24"/>
          <w:szCs w:val="24"/>
        </w:rPr>
        <w:t xml:space="preserve"> (</w:t>
      </w:r>
      <w:proofErr w:type="spellStart"/>
      <w:r w:rsidR="005706B9">
        <w:rPr>
          <w:rFonts w:ascii="Times New Roman" w:hAnsi="Times New Roman"/>
          <w:sz w:val="24"/>
          <w:szCs w:val="24"/>
        </w:rPr>
        <w:t>Helsing</w:t>
      </w:r>
      <w:proofErr w:type="spellEnd"/>
      <w:r w:rsidR="005706B9">
        <w:rPr>
          <w:rFonts w:ascii="Times New Roman" w:hAnsi="Times New Roman"/>
          <w:sz w:val="24"/>
          <w:szCs w:val="24"/>
        </w:rPr>
        <w:t>, 2007</w:t>
      </w:r>
      <w:r w:rsidR="005504A4">
        <w:rPr>
          <w:rFonts w:ascii="Times New Roman" w:hAnsi="Times New Roman"/>
          <w:sz w:val="24"/>
          <w:szCs w:val="24"/>
        </w:rPr>
        <w:t>)</w:t>
      </w:r>
      <w:r w:rsidR="008434C1">
        <w:rPr>
          <w:rFonts w:ascii="Times New Roman" w:hAnsi="Times New Roman"/>
          <w:sz w:val="24"/>
          <w:szCs w:val="24"/>
        </w:rPr>
        <w:t xml:space="preserve">. </w:t>
      </w:r>
      <w:r w:rsidR="000006FE">
        <w:rPr>
          <w:rFonts w:ascii="Times New Roman" w:hAnsi="Times New Roman"/>
          <w:sz w:val="24"/>
          <w:szCs w:val="24"/>
        </w:rPr>
        <w:t xml:space="preserve">Dilemmas are </w:t>
      </w:r>
      <w:r w:rsidR="005504A4">
        <w:rPr>
          <w:rFonts w:ascii="Times New Roman" w:hAnsi="Times New Roman"/>
          <w:sz w:val="24"/>
          <w:szCs w:val="24"/>
        </w:rPr>
        <w:t>particularly</w:t>
      </w:r>
      <w:r w:rsidR="000006FE">
        <w:rPr>
          <w:rFonts w:ascii="Times New Roman" w:hAnsi="Times New Roman"/>
          <w:sz w:val="24"/>
          <w:szCs w:val="24"/>
        </w:rPr>
        <w:t xml:space="preserve"> challenging because they often re</w:t>
      </w:r>
      <w:r w:rsidR="005504A4">
        <w:rPr>
          <w:rFonts w:ascii="Times New Roman" w:hAnsi="Times New Roman"/>
          <w:sz w:val="24"/>
          <w:szCs w:val="24"/>
        </w:rPr>
        <w:t xml:space="preserve">quire moral choices to be made </w:t>
      </w:r>
      <w:r w:rsidR="000006FE">
        <w:rPr>
          <w:rFonts w:ascii="Times New Roman" w:hAnsi="Times New Roman"/>
          <w:sz w:val="24"/>
          <w:szCs w:val="24"/>
        </w:rPr>
        <w:t>frequently l</w:t>
      </w:r>
      <w:r w:rsidR="00DB6634">
        <w:rPr>
          <w:rFonts w:ascii="Times New Roman" w:hAnsi="Times New Roman"/>
          <w:sz w:val="24"/>
          <w:szCs w:val="24"/>
        </w:rPr>
        <w:t>eading</w:t>
      </w:r>
      <w:r w:rsidR="000006FE">
        <w:rPr>
          <w:rFonts w:ascii="Times New Roman" w:hAnsi="Times New Roman"/>
          <w:sz w:val="24"/>
          <w:szCs w:val="24"/>
        </w:rPr>
        <w:t xml:space="preserve"> to “good-enough </w:t>
      </w:r>
      <w:r w:rsidR="005706B9">
        <w:rPr>
          <w:rFonts w:ascii="Times New Roman" w:hAnsi="Times New Roman"/>
          <w:sz w:val="24"/>
          <w:szCs w:val="24"/>
        </w:rPr>
        <w:t>c</w:t>
      </w:r>
      <w:r w:rsidR="002E4A00">
        <w:rPr>
          <w:rFonts w:ascii="Times New Roman" w:hAnsi="Times New Roman"/>
          <w:sz w:val="24"/>
          <w:szCs w:val="24"/>
        </w:rPr>
        <w:t>ompromises” (Cuban, 1992, p.7),</w:t>
      </w:r>
      <w:r w:rsidR="00175F18">
        <w:rPr>
          <w:rFonts w:ascii="Times New Roman" w:hAnsi="Times New Roman"/>
          <w:sz w:val="24"/>
          <w:szCs w:val="24"/>
        </w:rPr>
        <w:t xml:space="preserve"> achieved through sacrificing some amount of one belief to satisfy the needs of another. Not only can this be unsettling, but </w:t>
      </w:r>
      <w:r w:rsidR="005706B9">
        <w:rPr>
          <w:rFonts w:ascii="Times New Roman" w:hAnsi="Times New Roman"/>
          <w:sz w:val="24"/>
          <w:szCs w:val="24"/>
        </w:rPr>
        <w:t xml:space="preserve">it </w:t>
      </w:r>
      <w:r w:rsidR="00175F18">
        <w:rPr>
          <w:rFonts w:ascii="Times New Roman" w:hAnsi="Times New Roman"/>
          <w:sz w:val="24"/>
          <w:szCs w:val="24"/>
        </w:rPr>
        <w:t>can also be</w:t>
      </w:r>
      <w:r w:rsidR="005504A4">
        <w:rPr>
          <w:rFonts w:ascii="Times New Roman" w:hAnsi="Times New Roman"/>
          <w:sz w:val="24"/>
          <w:szCs w:val="24"/>
        </w:rPr>
        <w:t xml:space="preserve"> only</w:t>
      </w:r>
      <w:r w:rsidR="00175F18">
        <w:rPr>
          <w:rFonts w:ascii="Times New Roman" w:hAnsi="Times New Roman"/>
          <w:sz w:val="24"/>
          <w:szCs w:val="24"/>
        </w:rPr>
        <w:t xml:space="preserve"> a momentary fix leaving the dilemma to be “</w:t>
      </w:r>
      <w:r w:rsidR="005504A4">
        <w:rPr>
          <w:rFonts w:ascii="Times New Roman" w:hAnsi="Times New Roman"/>
          <w:sz w:val="24"/>
          <w:szCs w:val="24"/>
        </w:rPr>
        <w:t>renegotiated</w:t>
      </w:r>
      <w:r w:rsidR="00175F18">
        <w:rPr>
          <w:rFonts w:ascii="Times New Roman" w:hAnsi="Times New Roman"/>
          <w:sz w:val="24"/>
          <w:szCs w:val="24"/>
        </w:rPr>
        <w:t xml:space="preserve"> </w:t>
      </w:r>
      <w:r w:rsidR="005504A4">
        <w:rPr>
          <w:rFonts w:ascii="Times New Roman" w:hAnsi="Times New Roman"/>
          <w:sz w:val="24"/>
          <w:szCs w:val="24"/>
        </w:rPr>
        <w:t xml:space="preserve">again </w:t>
      </w:r>
      <w:r w:rsidR="001D2B1C">
        <w:rPr>
          <w:rFonts w:ascii="Times New Roman" w:hAnsi="Times New Roman"/>
          <w:sz w:val="24"/>
          <w:szCs w:val="24"/>
        </w:rPr>
        <w:t>and again because [it</w:t>
      </w:r>
      <w:r w:rsidR="005504A4">
        <w:rPr>
          <w:rFonts w:ascii="Times New Roman" w:hAnsi="Times New Roman"/>
          <w:sz w:val="24"/>
          <w:szCs w:val="24"/>
        </w:rPr>
        <w:t xml:space="preserve"> is]</w:t>
      </w:r>
      <w:r w:rsidR="00175F18">
        <w:rPr>
          <w:rFonts w:ascii="Times New Roman" w:hAnsi="Times New Roman"/>
          <w:sz w:val="24"/>
          <w:szCs w:val="24"/>
        </w:rPr>
        <w:t xml:space="preserve"> so deeply embedded in </w:t>
      </w:r>
      <w:r w:rsidR="00175F18" w:rsidRPr="001D2B1C">
        <w:rPr>
          <w:rFonts w:ascii="Times New Roman" w:hAnsi="Times New Roman"/>
          <w:i/>
          <w:sz w:val="24"/>
          <w:szCs w:val="24"/>
        </w:rPr>
        <w:t>who we are</w:t>
      </w:r>
      <w:r w:rsidR="00175F18">
        <w:rPr>
          <w:rFonts w:ascii="Times New Roman" w:hAnsi="Times New Roman"/>
          <w:sz w:val="24"/>
          <w:szCs w:val="24"/>
        </w:rPr>
        <w:t xml:space="preserve"> and the practice of teaching” (Cuban, 1992, p.7</w:t>
      </w:r>
      <w:r w:rsidR="001D2B1C">
        <w:rPr>
          <w:rFonts w:ascii="Times New Roman" w:hAnsi="Times New Roman"/>
          <w:sz w:val="24"/>
          <w:szCs w:val="24"/>
        </w:rPr>
        <w:t>, emphasis added</w:t>
      </w:r>
      <w:r w:rsidR="00175F18">
        <w:rPr>
          <w:rFonts w:ascii="Times New Roman" w:hAnsi="Times New Roman"/>
          <w:sz w:val="24"/>
          <w:szCs w:val="24"/>
        </w:rPr>
        <w:t>).</w:t>
      </w:r>
      <w:r w:rsidR="00F21BB1">
        <w:rPr>
          <w:rFonts w:ascii="Times New Roman" w:hAnsi="Times New Roman"/>
          <w:sz w:val="24"/>
          <w:szCs w:val="24"/>
        </w:rPr>
        <w:t xml:space="preserve"> </w:t>
      </w:r>
      <w:r w:rsidR="00175F18">
        <w:rPr>
          <w:rFonts w:ascii="Times New Roman" w:hAnsi="Times New Roman"/>
          <w:sz w:val="24"/>
          <w:szCs w:val="24"/>
        </w:rPr>
        <w:t xml:space="preserve"> </w:t>
      </w:r>
    </w:p>
    <w:p w14:paraId="5E98351D" w14:textId="68890470" w:rsidR="00C132BC" w:rsidRDefault="005504A4" w:rsidP="00170569">
      <w:pPr>
        <w:pStyle w:val="Default"/>
        <w:spacing w:line="480" w:lineRule="auto"/>
        <w:ind w:firstLine="720"/>
        <w:rPr>
          <w:rFonts w:ascii="Times New Roman" w:hAnsi="Times New Roman"/>
          <w:sz w:val="24"/>
          <w:szCs w:val="24"/>
        </w:rPr>
      </w:pPr>
      <w:r>
        <w:rPr>
          <w:rFonts w:ascii="Times New Roman" w:hAnsi="Times New Roman"/>
          <w:sz w:val="24"/>
          <w:szCs w:val="24"/>
        </w:rPr>
        <w:lastRenderedPageBreak/>
        <w:t>Because of the personal nature of dilemmas</w:t>
      </w:r>
      <w:r w:rsidR="005706B9">
        <w:rPr>
          <w:rFonts w:ascii="Times New Roman" w:hAnsi="Times New Roman"/>
          <w:sz w:val="24"/>
          <w:szCs w:val="24"/>
        </w:rPr>
        <w:t>,</w:t>
      </w:r>
      <w:r>
        <w:rPr>
          <w:rFonts w:ascii="Times New Roman" w:hAnsi="Times New Roman"/>
          <w:sz w:val="24"/>
          <w:szCs w:val="24"/>
        </w:rPr>
        <w:t xml:space="preserve"> they </w:t>
      </w:r>
      <w:r w:rsidR="003F4F78">
        <w:rPr>
          <w:rFonts w:ascii="Times New Roman" w:hAnsi="Times New Roman"/>
          <w:sz w:val="24"/>
          <w:szCs w:val="24"/>
        </w:rPr>
        <w:t>can cause</w:t>
      </w:r>
      <w:r w:rsidR="004A030D">
        <w:rPr>
          <w:rFonts w:ascii="Times New Roman" w:hAnsi="Times New Roman"/>
          <w:sz w:val="24"/>
          <w:szCs w:val="24"/>
        </w:rPr>
        <w:t xml:space="preserve"> what </w:t>
      </w:r>
      <w:proofErr w:type="spellStart"/>
      <w:r w:rsidR="004A030D">
        <w:rPr>
          <w:rFonts w:ascii="Times New Roman" w:hAnsi="Times New Roman"/>
          <w:sz w:val="24"/>
          <w:szCs w:val="24"/>
        </w:rPr>
        <w:t>Helsing</w:t>
      </w:r>
      <w:proofErr w:type="spellEnd"/>
      <w:r w:rsidR="004A030D">
        <w:rPr>
          <w:rFonts w:ascii="Times New Roman" w:hAnsi="Times New Roman"/>
          <w:sz w:val="24"/>
          <w:szCs w:val="24"/>
        </w:rPr>
        <w:t xml:space="preserve"> (2012) referred</w:t>
      </w:r>
      <w:r w:rsidR="004D4E00">
        <w:rPr>
          <w:rFonts w:ascii="Times New Roman" w:hAnsi="Times New Roman"/>
          <w:sz w:val="24"/>
          <w:szCs w:val="24"/>
        </w:rPr>
        <w:t xml:space="preserve"> to as</w:t>
      </w:r>
      <w:r w:rsidR="003F4F78">
        <w:rPr>
          <w:rFonts w:ascii="Times New Roman" w:hAnsi="Times New Roman"/>
          <w:sz w:val="24"/>
          <w:szCs w:val="24"/>
        </w:rPr>
        <w:t xml:space="preserve"> </w:t>
      </w:r>
      <w:r w:rsidR="00170569">
        <w:rPr>
          <w:rFonts w:ascii="Times New Roman" w:hAnsi="Times New Roman"/>
          <w:sz w:val="24"/>
          <w:szCs w:val="24"/>
        </w:rPr>
        <w:t>“</w:t>
      </w:r>
      <w:r w:rsidR="003F4F78">
        <w:rPr>
          <w:rFonts w:ascii="Times New Roman" w:hAnsi="Times New Roman"/>
          <w:sz w:val="24"/>
          <w:szCs w:val="24"/>
        </w:rPr>
        <w:t>uncertainty</w:t>
      </w:r>
      <w:r w:rsidR="00170569">
        <w:rPr>
          <w:rFonts w:ascii="Times New Roman" w:hAnsi="Times New Roman"/>
          <w:sz w:val="24"/>
          <w:szCs w:val="24"/>
        </w:rPr>
        <w:t>”</w:t>
      </w:r>
      <w:r w:rsidR="003F4F78">
        <w:rPr>
          <w:rFonts w:ascii="Times New Roman" w:hAnsi="Times New Roman"/>
          <w:sz w:val="24"/>
          <w:szCs w:val="24"/>
        </w:rPr>
        <w:t xml:space="preserve"> in a teacher’s practice</w:t>
      </w:r>
      <w:r w:rsidR="004D4E00">
        <w:rPr>
          <w:rFonts w:ascii="Times New Roman" w:hAnsi="Times New Roman"/>
          <w:sz w:val="24"/>
          <w:szCs w:val="24"/>
        </w:rPr>
        <w:t xml:space="preserve">. </w:t>
      </w:r>
      <w:r w:rsidR="00365F72">
        <w:rPr>
          <w:rFonts w:ascii="Times New Roman" w:hAnsi="Times New Roman"/>
          <w:sz w:val="24"/>
          <w:szCs w:val="24"/>
        </w:rPr>
        <w:t>Uncertainty</w:t>
      </w:r>
      <w:r w:rsidR="00170569">
        <w:rPr>
          <w:rFonts w:ascii="Times New Roman" w:hAnsi="Times New Roman"/>
          <w:sz w:val="24"/>
          <w:szCs w:val="24"/>
        </w:rPr>
        <w:t xml:space="preserve"> in teaching can</w:t>
      </w:r>
      <w:r w:rsidR="004D4E00">
        <w:rPr>
          <w:rFonts w:ascii="Times New Roman" w:hAnsi="Times New Roman"/>
          <w:sz w:val="24"/>
          <w:szCs w:val="24"/>
        </w:rPr>
        <w:t xml:space="preserve"> arise due to the variety of </w:t>
      </w:r>
      <w:r w:rsidR="00C62C2D">
        <w:rPr>
          <w:rFonts w:ascii="Times New Roman" w:hAnsi="Times New Roman"/>
          <w:sz w:val="24"/>
          <w:szCs w:val="24"/>
        </w:rPr>
        <w:t xml:space="preserve">educational </w:t>
      </w:r>
      <w:r w:rsidR="00365F72">
        <w:rPr>
          <w:rFonts w:ascii="Times New Roman" w:hAnsi="Times New Roman"/>
          <w:sz w:val="24"/>
          <w:szCs w:val="24"/>
        </w:rPr>
        <w:t>beliefs</w:t>
      </w:r>
      <w:r w:rsidR="00C62C2D">
        <w:rPr>
          <w:rFonts w:ascii="Times New Roman" w:hAnsi="Times New Roman"/>
          <w:sz w:val="24"/>
          <w:szCs w:val="24"/>
        </w:rPr>
        <w:t xml:space="preserve"> and expectations as well as because of the complex social and emotional requirements of the position.</w:t>
      </w:r>
      <w:r w:rsidR="004D4E00">
        <w:rPr>
          <w:rFonts w:ascii="Times New Roman" w:hAnsi="Times New Roman"/>
          <w:sz w:val="24"/>
          <w:szCs w:val="24"/>
        </w:rPr>
        <w:t xml:space="preserve"> </w:t>
      </w:r>
      <w:r w:rsidR="00365F72">
        <w:rPr>
          <w:rFonts w:ascii="Times New Roman" w:hAnsi="Times New Roman"/>
          <w:sz w:val="24"/>
          <w:szCs w:val="24"/>
        </w:rPr>
        <w:t>This uncertainty can affect one’s teaching practice</w:t>
      </w:r>
      <w:r w:rsidR="004D4E00">
        <w:rPr>
          <w:rFonts w:ascii="Times New Roman" w:hAnsi="Times New Roman"/>
          <w:sz w:val="24"/>
          <w:szCs w:val="24"/>
        </w:rPr>
        <w:t xml:space="preserve"> </w:t>
      </w:r>
      <w:r w:rsidR="00F21BB1">
        <w:rPr>
          <w:rFonts w:ascii="Times New Roman" w:hAnsi="Times New Roman"/>
          <w:sz w:val="24"/>
          <w:szCs w:val="24"/>
        </w:rPr>
        <w:t>and even self-identity</w:t>
      </w:r>
      <w:r w:rsidR="003F4F78">
        <w:rPr>
          <w:rFonts w:ascii="Times New Roman" w:hAnsi="Times New Roman"/>
          <w:sz w:val="24"/>
          <w:szCs w:val="24"/>
        </w:rPr>
        <w:t>.</w:t>
      </w:r>
      <w:r w:rsidR="00F21BB1">
        <w:rPr>
          <w:rFonts w:ascii="Times New Roman" w:hAnsi="Times New Roman"/>
          <w:sz w:val="24"/>
          <w:szCs w:val="24"/>
        </w:rPr>
        <w:t xml:space="preserve"> While a Montessori teacher may have been trained to create and sustain a specific teacher/teaching narrative </w:t>
      </w:r>
      <w:r w:rsidR="004D4E00">
        <w:rPr>
          <w:rFonts w:ascii="Times New Roman" w:hAnsi="Times New Roman"/>
          <w:sz w:val="24"/>
          <w:szCs w:val="24"/>
        </w:rPr>
        <w:t>(Barker, 2012)</w:t>
      </w:r>
      <w:r w:rsidR="00F21BB1">
        <w:rPr>
          <w:rFonts w:ascii="Times New Roman" w:hAnsi="Times New Roman"/>
          <w:sz w:val="24"/>
          <w:szCs w:val="24"/>
        </w:rPr>
        <w:t xml:space="preserve">, dilemmas create constant moments for </w:t>
      </w:r>
      <w:r w:rsidR="00365F72">
        <w:rPr>
          <w:rFonts w:ascii="Times New Roman" w:hAnsi="Times New Roman"/>
          <w:sz w:val="24"/>
          <w:szCs w:val="24"/>
        </w:rPr>
        <w:t>critical</w:t>
      </w:r>
      <w:r w:rsidR="00F21BB1">
        <w:rPr>
          <w:rFonts w:ascii="Times New Roman" w:hAnsi="Times New Roman"/>
          <w:sz w:val="24"/>
          <w:szCs w:val="24"/>
        </w:rPr>
        <w:t xml:space="preserve"> examination</w:t>
      </w:r>
      <w:r w:rsidR="00365F72">
        <w:rPr>
          <w:rFonts w:ascii="Times New Roman" w:hAnsi="Times New Roman"/>
          <w:sz w:val="24"/>
          <w:szCs w:val="24"/>
        </w:rPr>
        <w:t xml:space="preserve">, and </w:t>
      </w:r>
      <w:r w:rsidR="0004060E">
        <w:rPr>
          <w:rFonts w:ascii="Times New Roman" w:hAnsi="Times New Roman"/>
          <w:sz w:val="24"/>
          <w:szCs w:val="24"/>
        </w:rPr>
        <w:t xml:space="preserve">possible </w:t>
      </w:r>
      <w:r w:rsidR="00365F72">
        <w:rPr>
          <w:rFonts w:ascii="Times New Roman" w:hAnsi="Times New Roman"/>
          <w:sz w:val="24"/>
          <w:szCs w:val="24"/>
        </w:rPr>
        <w:t>uncertainty,</w:t>
      </w:r>
      <w:r w:rsidR="00F21BB1">
        <w:rPr>
          <w:rFonts w:ascii="Times New Roman" w:hAnsi="Times New Roman"/>
          <w:sz w:val="24"/>
          <w:szCs w:val="24"/>
        </w:rPr>
        <w:t xml:space="preserve"> </w:t>
      </w:r>
      <w:r w:rsidR="00365F72">
        <w:rPr>
          <w:rFonts w:ascii="Times New Roman" w:hAnsi="Times New Roman"/>
          <w:sz w:val="24"/>
          <w:szCs w:val="24"/>
        </w:rPr>
        <w:t>regarding</w:t>
      </w:r>
      <w:r w:rsidR="00170569">
        <w:rPr>
          <w:rFonts w:ascii="Times New Roman" w:hAnsi="Times New Roman"/>
          <w:sz w:val="24"/>
          <w:szCs w:val="24"/>
        </w:rPr>
        <w:t xml:space="preserve"> </w:t>
      </w:r>
      <w:r w:rsidR="00C132BC">
        <w:rPr>
          <w:rFonts w:ascii="Times New Roman" w:hAnsi="Times New Roman"/>
          <w:sz w:val="24"/>
          <w:szCs w:val="24"/>
        </w:rPr>
        <w:t>the</w:t>
      </w:r>
      <w:r w:rsidR="00170569">
        <w:rPr>
          <w:rFonts w:ascii="Times New Roman" w:hAnsi="Times New Roman"/>
          <w:sz w:val="24"/>
          <w:szCs w:val="24"/>
        </w:rPr>
        <w:t xml:space="preserve"> ability to fulfill</w:t>
      </w:r>
      <w:r w:rsidR="00F21BB1">
        <w:rPr>
          <w:rFonts w:ascii="Times New Roman" w:hAnsi="Times New Roman"/>
          <w:sz w:val="24"/>
          <w:szCs w:val="24"/>
        </w:rPr>
        <w:t xml:space="preserve"> </w:t>
      </w:r>
      <w:r w:rsidR="00365F72">
        <w:rPr>
          <w:rFonts w:ascii="Times New Roman" w:hAnsi="Times New Roman"/>
          <w:sz w:val="24"/>
          <w:szCs w:val="24"/>
        </w:rPr>
        <w:t xml:space="preserve">such an </w:t>
      </w:r>
      <w:r w:rsidR="00F21BB1">
        <w:rPr>
          <w:rFonts w:ascii="Times New Roman" w:hAnsi="Times New Roman"/>
          <w:sz w:val="24"/>
          <w:szCs w:val="24"/>
        </w:rPr>
        <w:t>identity</w:t>
      </w:r>
      <w:r w:rsidR="00170569">
        <w:rPr>
          <w:rFonts w:ascii="Times New Roman" w:hAnsi="Times New Roman"/>
          <w:sz w:val="24"/>
          <w:szCs w:val="24"/>
        </w:rPr>
        <w:t xml:space="preserve"> and be a true Montessori teacher</w:t>
      </w:r>
      <w:r w:rsidR="00F21BB1">
        <w:rPr>
          <w:rFonts w:ascii="Times New Roman" w:hAnsi="Times New Roman"/>
          <w:sz w:val="24"/>
          <w:szCs w:val="24"/>
        </w:rPr>
        <w:t xml:space="preserve">. </w:t>
      </w:r>
      <w:r w:rsidR="00365F72">
        <w:rPr>
          <w:rFonts w:ascii="Times New Roman" w:hAnsi="Times New Roman"/>
          <w:sz w:val="24"/>
          <w:szCs w:val="24"/>
        </w:rPr>
        <w:t xml:space="preserve">Certainly, Montessori teacher training acknowledges the need for self-examination and </w:t>
      </w:r>
      <w:r w:rsidR="00170569">
        <w:rPr>
          <w:rFonts w:ascii="Times New Roman" w:hAnsi="Times New Roman"/>
          <w:sz w:val="24"/>
          <w:szCs w:val="24"/>
        </w:rPr>
        <w:t xml:space="preserve">the </w:t>
      </w:r>
      <w:r w:rsidR="004A030D">
        <w:rPr>
          <w:rFonts w:ascii="Times New Roman" w:hAnsi="Times New Roman"/>
          <w:sz w:val="24"/>
          <w:szCs w:val="24"/>
        </w:rPr>
        <w:t>willingness</w:t>
      </w:r>
      <w:r w:rsidR="00170569">
        <w:rPr>
          <w:rFonts w:ascii="Times New Roman" w:hAnsi="Times New Roman"/>
          <w:sz w:val="24"/>
          <w:szCs w:val="24"/>
        </w:rPr>
        <w:t xml:space="preserve"> to meet</w:t>
      </w:r>
      <w:r w:rsidR="00365F72">
        <w:rPr>
          <w:rFonts w:ascii="Times New Roman" w:hAnsi="Times New Roman"/>
          <w:sz w:val="24"/>
          <w:szCs w:val="24"/>
        </w:rPr>
        <w:t xml:space="preserve"> the needs of the children and their environment in creative ways. </w:t>
      </w:r>
      <w:r w:rsidR="00BF2CB1">
        <w:rPr>
          <w:rFonts w:ascii="Times New Roman" w:hAnsi="Times New Roman"/>
          <w:sz w:val="24"/>
          <w:szCs w:val="24"/>
        </w:rPr>
        <w:t xml:space="preserve">However, along with the added </w:t>
      </w:r>
      <w:r w:rsidR="00170569">
        <w:rPr>
          <w:rFonts w:ascii="Times New Roman" w:hAnsi="Times New Roman"/>
          <w:sz w:val="24"/>
          <w:szCs w:val="24"/>
        </w:rPr>
        <w:t>job responsibilities</w:t>
      </w:r>
      <w:r w:rsidR="00BF2CB1">
        <w:rPr>
          <w:rFonts w:ascii="Times New Roman" w:hAnsi="Times New Roman"/>
          <w:sz w:val="24"/>
          <w:szCs w:val="24"/>
        </w:rPr>
        <w:t xml:space="preserve"> mentioned above come more opportunities for dilemmas and uncertainty </w:t>
      </w:r>
      <w:r w:rsidR="00170569">
        <w:rPr>
          <w:rFonts w:ascii="Times New Roman" w:hAnsi="Times New Roman"/>
          <w:sz w:val="24"/>
          <w:szCs w:val="24"/>
        </w:rPr>
        <w:t>on a greater social and philosophical level</w:t>
      </w:r>
      <w:r w:rsidR="00EC0C1E">
        <w:rPr>
          <w:rFonts w:ascii="Times New Roman" w:hAnsi="Times New Roman"/>
          <w:sz w:val="24"/>
          <w:szCs w:val="24"/>
        </w:rPr>
        <w:t>.</w:t>
      </w:r>
      <w:r w:rsidR="00C132BC">
        <w:rPr>
          <w:rFonts w:ascii="Times New Roman" w:hAnsi="Times New Roman"/>
          <w:sz w:val="24"/>
          <w:szCs w:val="24"/>
        </w:rPr>
        <w:t xml:space="preserve"> </w:t>
      </w:r>
    </w:p>
    <w:p w14:paraId="2D943402" w14:textId="72AB1CE9" w:rsidR="00457BD5" w:rsidRPr="00924969" w:rsidRDefault="00C132BC" w:rsidP="00924969">
      <w:pPr>
        <w:pStyle w:val="Default"/>
        <w:spacing w:line="480" w:lineRule="auto"/>
        <w:ind w:firstLine="720"/>
        <w:rPr>
          <w:rFonts w:ascii="Times New Roman" w:hAnsi="Times New Roman"/>
          <w:sz w:val="24"/>
          <w:szCs w:val="24"/>
        </w:rPr>
      </w:pPr>
      <w:r>
        <w:rPr>
          <w:rFonts w:ascii="Times New Roman" w:hAnsi="Times New Roman"/>
          <w:sz w:val="24"/>
          <w:szCs w:val="24"/>
        </w:rPr>
        <w:t>The current, and constant</w:t>
      </w:r>
      <w:r w:rsidR="00064D8D">
        <w:rPr>
          <w:rFonts w:ascii="Times New Roman" w:hAnsi="Times New Roman"/>
          <w:sz w:val="24"/>
          <w:szCs w:val="24"/>
        </w:rPr>
        <w:t>,</w:t>
      </w:r>
      <w:r>
        <w:rPr>
          <w:rFonts w:ascii="Times New Roman" w:hAnsi="Times New Roman"/>
          <w:sz w:val="24"/>
          <w:szCs w:val="24"/>
        </w:rPr>
        <w:t xml:space="preserve"> change existent in the </w:t>
      </w:r>
      <w:r w:rsidR="00FE5ABD">
        <w:rPr>
          <w:rFonts w:ascii="Times New Roman" w:hAnsi="Times New Roman"/>
          <w:sz w:val="24"/>
          <w:szCs w:val="24"/>
        </w:rPr>
        <w:t>early</w:t>
      </w:r>
      <w:r>
        <w:rPr>
          <w:rFonts w:ascii="Times New Roman" w:hAnsi="Times New Roman"/>
          <w:sz w:val="24"/>
          <w:szCs w:val="24"/>
        </w:rPr>
        <w:t xml:space="preserve"> childhood educational system has the potential to pose many dilemmas and instances of uncertainty in a Montessori teac</w:t>
      </w:r>
      <w:r w:rsidR="009370FB">
        <w:rPr>
          <w:rFonts w:ascii="Times New Roman" w:hAnsi="Times New Roman"/>
          <w:sz w:val="24"/>
          <w:szCs w:val="24"/>
        </w:rPr>
        <w:t>h</w:t>
      </w:r>
      <w:r>
        <w:rPr>
          <w:rFonts w:ascii="Times New Roman" w:hAnsi="Times New Roman"/>
          <w:sz w:val="24"/>
          <w:szCs w:val="24"/>
        </w:rPr>
        <w:t xml:space="preserve">er’s practice. </w:t>
      </w:r>
      <w:r w:rsidR="00EC0C1E">
        <w:rPr>
          <w:rFonts w:ascii="Times New Roman" w:hAnsi="Times New Roman"/>
          <w:sz w:val="24"/>
          <w:szCs w:val="24"/>
        </w:rPr>
        <w:t xml:space="preserve"> </w:t>
      </w:r>
      <w:r w:rsidR="009370FB">
        <w:rPr>
          <w:rFonts w:ascii="Times New Roman" w:hAnsi="Times New Roman"/>
          <w:sz w:val="24"/>
          <w:szCs w:val="24"/>
        </w:rPr>
        <w:t>Teacher</w:t>
      </w:r>
      <w:r>
        <w:rPr>
          <w:rFonts w:ascii="Times New Roman" w:hAnsi="Times New Roman"/>
          <w:sz w:val="24"/>
          <w:szCs w:val="24"/>
        </w:rPr>
        <w:t xml:space="preserve">s must learn to “cope” </w:t>
      </w:r>
      <w:r w:rsidR="009370FB">
        <w:rPr>
          <w:rFonts w:ascii="Times New Roman" w:hAnsi="Times New Roman"/>
          <w:sz w:val="24"/>
          <w:szCs w:val="24"/>
        </w:rPr>
        <w:t>and</w:t>
      </w:r>
      <w:r>
        <w:rPr>
          <w:rFonts w:ascii="Times New Roman" w:hAnsi="Times New Roman"/>
          <w:sz w:val="24"/>
          <w:szCs w:val="24"/>
        </w:rPr>
        <w:t xml:space="preserve"> </w:t>
      </w:r>
      <w:r w:rsidR="009370FB">
        <w:rPr>
          <w:rFonts w:ascii="Times New Roman" w:hAnsi="Times New Roman"/>
          <w:sz w:val="24"/>
          <w:szCs w:val="24"/>
        </w:rPr>
        <w:t>successfully</w:t>
      </w:r>
      <w:r>
        <w:rPr>
          <w:rFonts w:ascii="Times New Roman" w:hAnsi="Times New Roman"/>
          <w:sz w:val="24"/>
          <w:szCs w:val="24"/>
        </w:rPr>
        <w:t xml:space="preserve"> address and navigate the </w:t>
      </w:r>
      <w:r w:rsidR="00D72BC9">
        <w:rPr>
          <w:rFonts w:ascii="Times New Roman" w:hAnsi="Times New Roman"/>
          <w:sz w:val="24"/>
          <w:szCs w:val="24"/>
        </w:rPr>
        <w:t>evolving system (</w:t>
      </w:r>
      <w:proofErr w:type="spellStart"/>
      <w:r w:rsidR="00D72BC9">
        <w:rPr>
          <w:rFonts w:ascii="Times New Roman" w:hAnsi="Times New Roman"/>
          <w:sz w:val="24"/>
          <w:szCs w:val="24"/>
        </w:rPr>
        <w:t>Kilgallon</w:t>
      </w:r>
      <w:proofErr w:type="spellEnd"/>
      <w:r w:rsidR="00D72BC9">
        <w:rPr>
          <w:rFonts w:ascii="Times New Roman" w:hAnsi="Times New Roman"/>
          <w:sz w:val="24"/>
          <w:szCs w:val="24"/>
        </w:rPr>
        <w:t xml:space="preserve">, </w:t>
      </w:r>
      <w:proofErr w:type="spellStart"/>
      <w:r w:rsidR="00D72BC9">
        <w:rPr>
          <w:rFonts w:ascii="Times New Roman" w:hAnsi="Times New Roman"/>
          <w:sz w:val="24"/>
          <w:szCs w:val="24"/>
        </w:rPr>
        <w:t>Maolney</w:t>
      </w:r>
      <w:proofErr w:type="spellEnd"/>
      <w:r w:rsidR="00D72BC9">
        <w:rPr>
          <w:rFonts w:ascii="Times New Roman" w:hAnsi="Times New Roman"/>
          <w:sz w:val="24"/>
          <w:szCs w:val="24"/>
        </w:rPr>
        <w:t>, &amp; Lock, 2008).</w:t>
      </w:r>
      <w:r w:rsidR="009370FB">
        <w:rPr>
          <w:rFonts w:ascii="Times New Roman" w:hAnsi="Times New Roman"/>
          <w:sz w:val="24"/>
          <w:szCs w:val="24"/>
        </w:rPr>
        <w:t xml:space="preserve"> </w:t>
      </w:r>
      <w:r w:rsidR="00863663">
        <w:rPr>
          <w:rFonts w:ascii="Times New Roman" w:hAnsi="Times New Roman"/>
          <w:sz w:val="24"/>
          <w:szCs w:val="24"/>
        </w:rPr>
        <w:t xml:space="preserve">While </w:t>
      </w:r>
      <w:r w:rsidR="007C6843">
        <w:rPr>
          <w:rFonts w:ascii="Times New Roman" w:hAnsi="Times New Roman"/>
          <w:sz w:val="24"/>
          <w:szCs w:val="24"/>
        </w:rPr>
        <w:t>uncertainty</w:t>
      </w:r>
      <w:r w:rsidR="00863663">
        <w:rPr>
          <w:rFonts w:ascii="Times New Roman" w:hAnsi="Times New Roman"/>
          <w:sz w:val="24"/>
          <w:szCs w:val="24"/>
        </w:rPr>
        <w:t xml:space="preserve"> </w:t>
      </w:r>
      <w:r w:rsidR="00170569">
        <w:rPr>
          <w:rFonts w:ascii="Times New Roman" w:hAnsi="Times New Roman"/>
          <w:sz w:val="24"/>
          <w:szCs w:val="24"/>
        </w:rPr>
        <w:t>can create opportunities to identify, address</w:t>
      </w:r>
      <w:r>
        <w:rPr>
          <w:rFonts w:ascii="Times New Roman" w:hAnsi="Times New Roman"/>
          <w:sz w:val="24"/>
          <w:szCs w:val="24"/>
        </w:rPr>
        <w:t>,</w:t>
      </w:r>
      <w:r w:rsidR="00170569">
        <w:rPr>
          <w:rFonts w:ascii="Times New Roman" w:hAnsi="Times New Roman"/>
          <w:sz w:val="24"/>
          <w:szCs w:val="24"/>
        </w:rPr>
        <w:t xml:space="preserve"> and improve teaching practice</w:t>
      </w:r>
      <w:r w:rsidR="00863663">
        <w:rPr>
          <w:rFonts w:ascii="Times New Roman" w:hAnsi="Times New Roman"/>
          <w:sz w:val="24"/>
          <w:szCs w:val="24"/>
        </w:rPr>
        <w:t>, it is also a frequent cause of stress, frust</w:t>
      </w:r>
      <w:r w:rsidR="007C6843">
        <w:rPr>
          <w:rFonts w:ascii="Times New Roman" w:hAnsi="Times New Roman"/>
          <w:sz w:val="24"/>
          <w:szCs w:val="24"/>
        </w:rPr>
        <w:t xml:space="preserve">ration and </w:t>
      </w:r>
      <w:proofErr w:type="gramStart"/>
      <w:r w:rsidR="007C6843">
        <w:rPr>
          <w:rFonts w:ascii="Times New Roman" w:hAnsi="Times New Roman"/>
          <w:sz w:val="24"/>
          <w:szCs w:val="24"/>
        </w:rPr>
        <w:t>burn-out</w:t>
      </w:r>
      <w:proofErr w:type="gramEnd"/>
      <w:r w:rsidR="007C6843">
        <w:rPr>
          <w:rFonts w:ascii="Times New Roman" w:hAnsi="Times New Roman"/>
          <w:sz w:val="24"/>
          <w:szCs w:val="24"/>
        </w:rPr>
        <w:t xml:space="preserve"> (</w:t>
      </w:r>
      <w:proofErr w:type="spellStart"/>
      <w:r w:rsidR="008C3F24">
        <w:rPr>
          <w:rFonts w:ascii="Times New Roman" w:hAnsi="Times New Roman"/>
          <w:sz w:val="24"/>
          <w:szCs w:val="24"/>
        </w:rPr>
        <w:t>Floden</w:t>
      </w:r>
      <w:proofErr w:type="spellEnd"/>
      <w:r w:rsidR="008C3F24">
        <w:rPr>
          <w:rFonts w:ascii="Times New Roman" w:hAnsi="Times New Roman"/>
          <w:sz w:val="24"/>
          <w:szCs w:val="24"/>
        </w:rPr>
        <w:t xml:space="preserve"> &amp; </w:t>
      </w:r>
      <w:proofErr w:type="spellStart"/>
      <w:r w:rsidR="008C3F24">
        <w:rPr>
          <w:rFonts w:ascii="Times New Roman" w:hAnsi="Times New Roman"/>
          <w:sz w:val="24"/>
          <w:szCs w:val="24"/>
        </w:rPr>
        <w:t>Buchmann</w:t>
      </w:r>
      <w:proofErr w:type="spellEnd"/>
      <w:r w:rsidR="008C3F24">
        <w:rPr>
          <w:rFonts w:ascii="Times New Roman" w:hAnsi="Times New Roman"/>
          <w:sz w:val="24"/>
          <w:szCs w:val="24"/>
        </w:rPr>
        <w:t xml:space="preserve">, 1993; </w:t>
      </w:r>
      <w:proofErr w:type="spellStart"/>
      <w:r w:rsidR="007C6843">
        <w:rPr>
          <w:rFonts w:ascii="Times New Roman" w:hAnsi="Times New Roman"/>
          <w:sz w:val="24"/>
          <w:szCs w:val="24"/>
        </w:rPr>
        <w:t>Helsing</w:t>
      </w:r>
      <w:proofErr w:type="spellEnd"/>
      <w:r w:rsidR="007C6843">
        <w:rPr>
          <w:rFonts w:ascii="Times New Roman" w:hAnsi="Times New Roman"/>
          <w:sz w:val="24"/>
          <w:szCs w:val="24"/>
        </w:rPr>
        <w:t>, 2</w:t>
      </w:r>
      <w:r w:rsidR="005706B9">
        <w:rPr>
          <w:rFonts w:ascii="Times New Roman" w:hAnsi="Times New Roman"/>
          <w:sz w:val="24"/>
          <w:szCs w:val="24"/>
        </w:rPr>
        <w:t>00</w:t>
      </w:r>
      <w:r w:rsidR="00863663">
        <w:rPr>
          <w:rFonts w:ascii="Times New Roman" w:hAnsi="Times New Roman"/>
          <w:sz w:val="24"/>
          <w:szCs w:val="24"/>
        </w:rPr>
        <w:t>7).</w:t>
      </w:r>
      <w:r w:rsidR="007F7024">
        <w:rPr>
          <w:rFonts w:ascii="Times New Roman" w:hAnsi="Times New Roman"/>
          <w:sz w:val="24"/>
          <w:szCs w:val="24"/>
        </w:rPr>
        <w:t xml:space="preserve"> </w:t>
      </w:r>
      <w:r w:rsidR="00FE5ABD">
        <w:rPr>
          <w:rFonts w:ascii="Times New Roman" w:hAnsi="Times New Roman"/>
          <w:sz w:val="24"/>
          <w:szCs w:val="24"/>
        </w:rPr>
        <w:t xml:space="preserve">Teaching is naturally an emotional profession, perhaps particularly as a </w:t>
      </w:r>
      <w:r w:rsidR="00924969">
        <w:rPr>
          <w:rFonts w:ascii="Times New Roman" w:hAnsi="Times New Roman"/>
          <w:sz w:val="24"/>
          <w:szCs w:val="24"/>
        </w:rPr>
        <w:t>Montessori</w:t>
      </w:r>
      <w:r w:rsidR="00FE5ABD">
        <w:rPr>
          <w:rFonts w:ascii="Times New Roman" w:hAnsi="Times New Roman"/>
          <w:sz w:val="24"/>
          <w:szCs w:val="24"/>
        </w:rPr>
        <w:t xml:space="preserve"> teacher when so much internal </w:t>
      </w:r>
      <w:r w:rsidR="00924969">
        <w:rPr>
          <w:rFonts w:ascii="Times New Roman" w:hAnsi="Times New Roman"/>
          <w:sz w:val="24"/>
          <w:szCs w:val="24"/>
        </w:rPr>
        <w:t>self</w:t>
      </w:r>
      <w:r w:rsidR="00FE5ABD">
        <w:rPr>
          <w:rFonts w:ascii="Times New Roman" w:hAnsi="Times New Roman"/>
          <w:sz w:val="24"/>
          <w:szCs w:val="24"/>
        </w:rPr>
        <w:t>-</w:t>
      </w:r>
      <w:r w:rsidR="00924969">
        <w:rPr>
          <w:rFonts w:ascii="Times New Roman" w:hAnsi="Times New Roman"/>
          <w:sz w:val="24"/>
          <w:szCs w:val="24"/>
        </w:rPr>
        <w:t>preparation</w:t>
      </w:r>
      <w:r w:rsidR="00FE5ABD">
        <w:rPr>
          <w:rFonts w:ascii="Times New Roman" w:hAnsi="Times New Roman"/>
          <w:sz w:val="24"/>
          <w:szCs w:val="24"/>
        </w:rPr>
        <w:t xml:space="preserve"> is a</w:t>
      </w:r>
      <w:r w:rsidR="00932ED4">
        <w:rPr>
          <w:rFonts w:ascii="Times New Roman" w:hAnsi="Times New Roman"/>
          <w:sz w:val="24"/>
          <w:szCs w:val="24"/>
        </w:rPr>
        <w:t>n inherent</w:t>
      </w:r>
      <w:r w:rsidR="00FE5ABD">
        <w:rPr>
          <w:rFonts w:ascii="Times New Roman" w:hAnsi="Times New Roman"/>
          <w:sz w:val="24"/>
          <w:szCs w:val="24"/>
        </w:rPr>
        <w:t xml:space="preserve"> part of the work. Research</w:t>
      </w:r>
      <w:r w:rsidR="00911F2A">
        <w:rPr>
          <w:rFonts w:ascii="Times New Roman" w:hAnsi="Times New Roman"/>
          <w:sz w:val="24"/>
          <w:szCs w:val="24"/>
        </w:rPr>
        <w:t xml:space="preserve"> (</w:t>
      </w:r>
      <w:r w:rsidR="0004060E">
        <w:rPr>
          <w:rFonts w:ascii="Times New Roman" w:hAnsi="Times New Roman"/>
          <w:sz w:val="24"/>
          <w:szCs w:val="24"/>
        </w:rPr>
        <w:t xml:space="preserve">Hall-Kenyon, </w:t>
      </w:r>
      <w:proofErr w:type="spellStart"/>
      <w:r w:rsidR="0004060E">
        <w:rPr>
          <w:rFonts w:ascii="Times New Roman" w:hAnsi="Times New Roman"/>
          <w:sz w:val="24"/>
          <w:szCs w:val="24"/>
        </w:rPr>
        <w:t>Bullough</w:t>
      </w:r>
      <w:proofErr w:type="spellEnd"/>
      <w:r w:rsidR="0004060E">
        <w:rPr>
          <w:rFonts w:ascii="Times New Roman" w:hAnsi="Times New Roman"/>
          <w:sz w:val="24"/>
          <w:szCs w:val="24"/>
        </w:rPr>
        <w:t xml:space="preserve">, Mac Kay, &amp; Marshall, 2014; </w:t>
      </w:r>
      <w:proofErr w:type="spellStart"/>
      <w:r w:rsidR="00C028F2">
        <w:rPr>
          <w:rFonts w:ascii="Times New Roman" w:hAnsi="Times New Roman"/>
          <w:sz w:val="24"/>
          <w:szCs w:val="24"/>
        </w:rPr>
        <w:t>Sumsion</w:t>
      </w:r>
      <w:proofErr w:type="spellEnd"/>
      <w:r w:rsidR="00C028F2">
        <w:rPr>
          <w:rFonts w:ascii="Times New Roman" w:hAnsi="Times New Roman"/>
          <w:sz w:val="24"/>
          <w:szCs w:val="24"/>
        </w:rPr>
        <w:t>, 2002</w:t>
      </w:r>
      <w:r w:rsidR="00FE5ABD">
        <w:rPr>
          <w:rFonts w:ascii="Times New Roman" w:hAnsi="Times New Roman"/>
          <w:sz w:val="24"/>
          <w:szCs w:val="24"/>
        </w:rPr>
        <w:t xml:space="preserve">) has suggested a need for a </w:t>
      </w:r>
      <w:r w:rsidR="00924969">
        <w:rPr>
          <w:rFonts w:ascii="Times New Roman" w:hAnsi="Times New Roman"/>
          <w:sz w:val="24"/>
          <w:szCs w:val="24"/>
        </w:rPr>
        <w:t>closer</w:t>
      </w:r>
      <w:r w:rsidR="00FE5ABD">
        <w:rPr>
          <w:rFonts w:ascii="Times New Roman" w:hAnsi="Times New Roman"/>
          <w:sz w:val="24"/>
          <w:szCs w:val="24"/>
        </w:rPr>
        <w:t xml:space="preserve"> look at the ways in which early childhood teachers need support to move through dile</w:t>
      </w:r>
      <w:r w:rsidR="00932ED4">
        <w:rPr>
          <w:rFonts w:ascii="Times New Roman" w:hAnsi="Times New Roman"/>
          <w:sz w:val="24"/>
          <w:szCs w:val="24"/>
        </w:rPr>
        <w:t>mmas and overcome uncertainty. Therefore, i</w:t>
      </w:r>
      <w:r w:rsidR="00170569">
        <w:rPr>
          <w:rFonts w:ascii="Times New Roman" w:hAnsi="Times New Roman"/>
          <w:sz w:val="24"/>
          <w:szCs w:val="24"/>
        </w:rPr>
        <w:t>dentifying</w:t>
      </w:r>
      <w:r w:rsidR="007F7024">
        <w:rPr>
          <w:rFonts w:ascii="Times New Roman" w:hAnsi="Times New Roman"/>
          <w:sz w:val="24"/>
          <w:szCs w:val="24"/>
        </w:rPr>
        <w:t xml:space="preserve"> the </w:t>
      </w:r>
      <w:r w:rsidR="00DB12A2">
        <w:rPr>
          <w:rFonts w:ascii="Times New Roman" w:hAnsi="Times New Roman"/>
          <w:sz w:val="24"/>
          <w:szCs w:val="24"/>
        </w:rPr>
        <w:t>types of dilemmas that may take shape in a Montessori early childhood teacher’s experience along with</w:t>
      </w:r>
      <w:r w:rsidR="007F7024">
        <w:rPr>
          <w:rFonts w:ascii="Times New Roman" w:hAnsi="Times New Roman"/>
          <w:sz w:val="24"/>
          <w:szCs w:val="24"/>
        </w:rPr>
        <w:t xml:space="preserve"> their </w:t>
      </w:r>
      <w:r w:rsidR="00924969">
        <w:rPr>
          <w:rFonts w:ascii="Times New Roman" w:hAnsi="Times New Roman"/>
          <w:sz w:val="24"/>
          <w:szCs w:val="24"/>
        </w:rPr>
        <w:t>potential</w:t>
      </w:r>
      <w:r w:rsidR="00932ED4">
        <w:rPr>
          <w:rFonts w:ascii="Times New Roman" w:hAnsi="Times New Roman"/>
          <w:sz w:val="24"/>
          <w:szCs w:val="24"/>
        </w:rPr>
        <w:t xml:space="preserve"> effects on her identity </w:t>
      </w:r>
      <w:r w:rsidR="007F7024">
        <w:rPr>
          <w:rFonts w:ascii="Times New Roman" w:hAnsi="Times New Roman"/>
          <w:sz w:val="24"/>
          <w:szCs w:val="24"/>
        </w:rPr>
        <w:t xml:space="preserve">is </w:t>
      </w:r>
      <w:r w:rsidR="00DB12A2">
        <w:rPr>
          <w:rFonts w:ascii="Times New Roman" w:hAnsi="Times New Roman"/>
          <w:sz w:val="24"/>
          <w:szCs w:val="24"/>
        </w:rPr>
        <w:t>valuable</w:t>
      </w:r>
      <w:r w:rsidR="007F7024">
        <w:rPr>
          <w:rFonts w:ascii="Times New Roman" w:hAnsi="Times New Roman"/>
          <w:sz w:val="24"/>
          <w:szCs w:val="24"/>
        </w:rPr>
        <w:t xml:space="preserve"> research. </w:t>
      </w:r>
      <w:r w:rsidR="009370FB">
        <w:rPr>
          <w:rFonts w:ascii="Times New Roman" w:hAnsi="Times New Roman"/>
          <w:sz w:val="24"/>
          <w:szCs w:val="24"/>
        </w:rPr>
        <w:t xml:space="preserve"> </w:t>
      </w:r>
    </w:p>
    <w:p w14:paraId="754E8A7C" w14:textId="08DD39AC" w:rsidR="00C8146C" w:rsidRDefault="00C8146C" w:rsidP="00C8146C">
      <w:pPr>
        <w:pStyle w:val="Body"/>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Theoretical Orientation</w:t>
      </w:r>
    </w:p>
    <w:p w14:paraId="1144C1AF" w14:textId="16FA2CCF" w:rsidR="0004060E" w:rsidRPr="00256E41" w:rsidRDefault="00932ED4" w:rsidP="00256E41">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This paper follows the belief that identity is a social experience</w:t>
      </w:r>
      <w:r w:rsidR="00C8146C">
        <w:rPr>
          <w:rFonts w:ascii="Times New Roman" w:hAnsi="Times New Roman"/>
          <w:sz w:val="24"/>
          <w:szCs w:val="24"/>
        </w:rPr>
        <w:t xml:space="preserve"> </w:t>
      </w:r>
      <w:r>
        <w:rPr>
          <w:rFonts w:ascii="Times New Roman" w:hAnsi="Times New Roman"/>
          <w:sz w:val="24"/>
          <w:szCs w:val="24"/>
        </w:rPr>
        <w:t xml:space="preserve">and construct (Barker, 2012; Gee, </w:t>
      </w:r>
      <w:r w:rsidR="0004060E">
        <w:rPr>
          <w:rFonts w:ascii="Times New Roman" w:hAnsi="Times New Roman"/>
          <w:sz w:val="24"/>
          <w:szCs w:val="24"/>
        </w:rPr>
        <w:t>2014</w:t>
      </w:r>
      <w:r>
        <w:rPr>
          <w:rFonts w:ascii="Times New Roman" w:hAnsi="Times New Roman"/>
          <w:sz w:val="24"/>
          <w:szCs w:val="24"/>
        </w:rPr>
        <w:t xml:space="preserve">). </w:t>
      </w:r>
      <w:r w:rsidR="004C4A3D">
        <w:rPr>
          <w:rFonts w:ascii="Times New Roman" w:hAnsi="Times New Roman"/>
          <w:sz w:val="24"/>
          <w:szCs w:val="24"/>
        </w:rPr>
        <w:t>T</w:t>
      </w:r>
      <w:r>
        <w:rPr>
          <w:rFonts w:ascii="Times New Roman" w:hAnsi="Times New Roman"/>
          <w:sz w:val="24"/>
          <w:szCs w:val="24"/>
        </w:rPr>
        <w:t>o better understand such an experience, t</w:t>
      </w:r>
      <w:r w:rsidR="004C4A3D">
        <w:rPr>
          <w:rFonts w:ascii="Times New Roman" w:hAnsi="Times New Roman"/>
          <w:sz w:val="24"/>
          <w:szCs w:val="24"/>
        </w:rPr>
        <w:t xml:space="preserve">his study followed a phenomenological approach, with the broad intention of seeking to better understand ways in which social actors </w:t>
      </w:r>
      <w:r w:rsidR="004C4A3D">
        <w:rPr>
          <w:rFonts w:ascii="Times New Roman" w:hAnsi="Times New Roman"/>
          <w:sz w:val="24"/>
          <w:szCs w:val="24"/>
          <w:lang w:val="de-DE"/>
        </w:rPr>
        <w:t>“</w:t>
      </w:r>
      <w:r w:rsidR="004C4A3D">
        <w:rPr>
          <w:rFonts w:ascii="Times New Roman" w:hAnsi="Times New Roman"/>
          <w:sz w:val="24"/>
          <w:szCs w:val="24"/>
        </w:rPr>
        <w:t xml:space="preserve">find [themselves] being in relation to the world through [their] day-to-day living” </w:t>
      </w:r>
      <w:r w:rsidR="004C4A3D">
        <w:rPr>
          <w:rFonts w:ascii="Times New Roman" w:hAnsi="Times New Roman"/>
          <w:sz w:val="24"/>
          <w:szCs w:val="24"/>
          <w:lang w:val="it-IT"/>
        </w:rPr>
        <w:t>(</w:t>
      </w:r>
      <w:proofErr w:type="spellStart"/>
      <w:r w:rsidR="004C4A3D">
        <w:rPr>
          <w:rFonts w:ascii="Times New Roman" w:hAnsi="Times New Roman"/>
          <w:sz w:val="24"/>
          <w:szCs w:val="24"/>
          <w:lang w:val="it-IT"/>
        </w:rPr>
        <w:t>Vagle</w:t>
      </w:r>
      <w:proofErr w:type="spellEnd"/>
      <w:r w:rsidR="004C4A3D">
        <w:rPr>
          <w:rFonts w:ascii="Times New Roman" w:hAnsi="Times New Roman"/>
          <w:sz w:val="24"/>
          <w:szCs w:val="24"/>
          <w:lang w:val="it-IT"/>
        </w:rPr>
        <w:t xml:space="preserve">, </w:t>
      </w:r>
      <w:r w:rsidR="004C4A3D">
        <w:rPr>
          <w:rFonts w:ascii="Times New Roman" w:hAnsi="Times New Roman"/>
          <w:sz w:val="24"/>
          <w:szCs w:val="24"/>
        </w:rPr>
        <w:t xml:space="preserve">2014, p. 20). </w:t>
      </w:r>
      <w:r w:rsidR="0004060E">
        <w:rPr>
          <w:rFonts w:ascii="Times New Roman" w:eastAsia="Times New Roman" w:hAnsi="Times New Roman" w:cs="Times New Roman"/>
          <w:sz w:val="24"/>
          <w:szCs w:val="24"/>
        </w:rPr>
        <w:t xml:space="preserve">Research began by </w:t>
      </w:r>
      <w:r w:rsidR="0004060E">
        <w:rPr>
          <w:rFonts w:ascii="Times New Roman" w:hAnsi="Times New Roman"/>
          <w:sz w:val="24"/>
          <w:szCs w:val="24"/>
        </w:rPr>
        <w:t xml:space="preserve">pursuing the question of not just what a teacher does, but rather the lived experience of </w:t>
      </w:r>
      <w:r w:rsidR="0004060E">
        <w:rPr>
          <w:rFonts w:ascii="Times New Roman" w:hAnsi="Times New Roman"/>
          <w:i/>
          <w:iCs/>
          <w:sz w:val="24"/>
          <w:szCs w:val="24"/>
        </w:rPr>
        <w:t>being</w:t>
      </w:r>
      <w:r w:rsidR="0004060E">
        <w:rPr>
          <w:rFonts w:ascii="Times New Roman" w:hAnsi="Times New Roman"/>
          <w:sz w:val="24"/>
          <w:szCs w:val="24"/>
        </w:rPr>
        <w:t xml:space="preserve"> a teacher leader. Because phenomenology is the study of how things are being and becoming, the phenomenon, or unit of analysis, reveals itself throughout the research process (</w:t>
      </w:r>
      <w:proofErr w:type="spellStart"/>
      <w:r w:rsidR="0004060E">
        <w:rPr>
          <w:rFonts w:ascii="Times New Roman" w:hAnsi="Times New Roman"/>
          <w:sz w:val="24"/>
          <w:szCs w:val="24"/>
        </w:rPr>
        <w:t>Vagle</w:t>
      </w:r>
      <w:proofErr w:type="spellEnd"/>
      <w:r w:rsidR="0004060E">
        <w:rPr>
          <w:rFonts w:ascii="Times New Roman" w:hAnsi="Times New Roman"/>
          <w:sz w:val="24"/>
          <w:szCs w:val="24"/>
        </w:rPr>
        <w:t>, 2014, p.23). This discovery, or revelation, must be treated delicately as the mi</w:t>
      </w:r>
      <w:r w:rsidR="004A030D">
        <w:rPr>
          <w:rFonts w:ascii="Times New Roman" w:hAnsi="Times New Roman"/>
          <w:sz w:val="24"/>
          <w:szCs w:val="24"/>
        </w:rPr>
        <w:t>nute a phenomenon becomes named</w:t>
      </w:r>
      <w:r w:rsidR="0004060E">
        <w:rPr>
          <w:rFonts w:ascii="Times New Roman" w:hAnsi="Times New Roman"/>
          <w:sz w:val="24"/>
          <w:szCs w:val="24"/>
        </w:rPr>
        <w:t xml:space="preserve"> it in effect is removed from the multilayered and expansive experience in which it was a part (van </w:t>
      </w:r>
      <w:proofErr w:type="spellStart"/>
      <w:r w:rsidR="0004060E">
        <w:rPr>
          <w:rFonts w:ascii="Times New Roman" w:hAnsi="Times New Roman"/>
          <w:sz w:val="24"/>
          <w:szCs w:val="24"/>
        </w:rPr>
        <w:t>Manen</w:t>
      </w:r>
      <w:proofErr w:type="spellEnd"/>
      <w:r w:rsidR="0004060E">
        <w:rPr>
          <w:rFonts w:ascii="Times New Roman" w:hAnsi="Times New Roman"/>
          <w:sz w:val="24"/>
          <w:szCs w:val="24"/>
        </w:rPr>
        <w:t xml:space="preserve">, 2014, p.52). Using an </w:t>
      </w:r>
      <w:r w:rsidR="00256E41">
        <w:rPr>
          <w:rFonts w:ascii="Times New Roman" w:hAnsi="Times New Roman"/>
          <w:sz w:val="24"/>
          <w:szCs w:val="24"/>
        </w:rPr>
        <w:t>analytical approach that created</w:t>
      </w:r>
      <w:r w:rsidR="0004060E">
        <w:rPr>
          <w:rFonts w:ascii="Times New Roman" w:hAnsi="Times New Roman"/>
          <w:sz w:val="24"/>
          <w:szCs w:val="24"/>
        </w:rPr>
        <w:t xml:space="preserve"> opportunities to take into consideration those multiple layers </w:t>
      </w:r>
      <w:r w:rsidR="00256E41">
        <w:rPr>
          <w:rFonts w:ascii="Times New Roman" w:hAnsi="Times New Roman"/>
          <w:sz w:val="24"/>
          <w:szCs w:val="24"/>
        </w:rPr>
        <w:t>was</w:t>
      </w:r>
      <w:r w:rsidR="0004060E">
        <w:rPr>
          <w:rFonts w:ascii="Times New Roman" w:hAnsi="Times New Roman"/>
          <w:sz w:val="24"/>
          <w:szCs w:val="24"/>
        </w:rPr>
        <w:t xml:space="preserve"> helpful in directing attention toward “the regions where meanings and understandings originate” (van </w:t>
      </w:r>
      <w:proofErr w:type="spellStart"/>
      <w:r w:rsidR="0004060E">
        <w:rPr>
          <w:rFonts w:ascii="Times New Roman" w:hAnsi="Times New Roman"/>
          <w:sz w:val="24"/>
          <w:szCs w:val="24"/>
        </w:rPr>
        <w:t>Manen</w:t>
      </w:r>
      <w:proofErr w:type="spellEnd"/>
      <w:r w:rsidR="0004060E">
        <w:rPr>
          <w:rFonts w:ascii="Times New Roman" w:hAnsi="Times New Roman"/>
          <w:sz w:val="24"/>
          <w:szCs w:val="24"/>
        </w:rPr>
        <w:t>, 2014, p.26).  In this analysis the discovered phenomenon was the experience of having to prove identity and Montessori (system of knowledge and beliefs) to a school community. Proving the value or worth of one’s identity and system of knowledge and beliefs is a social action with personal and broad social implications. Thus, taking up a theor</w:t>
      </w:r>
      <w:r w:rsidR="004A030D">
        <w:rPr>
          <w:rFonts w:ascii="Times New Roman" w:hAnsi="Times New Roman"/>
          <w:sz w:val="24"/>
          <w:szCs w:val="24"/>
        </w:rPr>
        <w:t>y of discourse analysis that used</w:t>
      </w:r>
      <w:r w:rsidR="0004060E">
        <w:rPr>
          <w:rFonts w:ascii="Times New Roman" w:hAnsi="Times New Roman"/>
          <w:sz w:val="24"/>
          <w:szCs w:val="24"/>
        </w:rPr>
        <w:t xml:space="preserve"> both a micro and macro lens to better understand the personal and social qualities of the phenomenon was necessary.</w:t>
      </w:r>
      <w:r w:rsidR="00256E41">
        <w:rPr>
          <w:rFonts w:ascii="Times New Roman" w:hAnsi="Times New Roman"/>
          <w:sz w:val="24"/>
          <w:szCs w:val="24"/>
        </w:rPr>
        <w:t xml:space="preserve"> </w:t>
      </w:r>
    </w:p>
    <w:p w14:paraId="68E035F7" w14:textId="1695C04B" w:rsidR="004C4A3D" w:rsidRPr="0030513E" w:rsidRDefault="004C4A3D" w:rsidP="004C4A3D">
      <w:pPr>
        <w:pStyle w:val="Body"/>
        <w:spacing w:line="480" w:lineRule="auto"/>
        <w:ind w:firstLine="720"/>
        <w:rPr>
          <w:rFonts w:ascii="Times New Roman" w:hAnsi="Times New Roman"/>
          <w:b/>
          <w:bCs/>
          <w:sz w:val="24"/>
          <w:szCs w:val="24"/>
        </w:rPr>
      </w:pPr>
      <w:r>
        <w:rPr>
          <w:rFonts w:ascii="Times New Roman" w:hAnsi="Times New Roman"/>
          <w:sz w:val="24"/>
          <w:szCs w:val="24"/>
        </w:rPr>
        <w:t xml:space="preserve">As a means to answer the research question of how a teacher characterizes </w:t>
      </w:r>
      <w:r w:rsidR="00932ED4">
        <w:rPr>
          <w:rFonts w:ascii="Times New Roman" w:hAnsi="Times New Roman"/>
          <w:sz w:val="24"/>
          <w:szCs w:val="24"/>
        </w:rPr>
        <w:t>the</w:t>
      </w:r>
      <w:r>
        <w:rPr>
          <w:rFonts w:ascii="Times New Roman" w:hAnsi="Times New Roman"/>
          <w:sz w:val="24"/>
          <w:szCs w:val="24"/>
        </w:rPr>
        <w:t xml:space="preserve"> experience of proving Montessori philosophy to a small preschool community, I used </w:t>
      </w:r>
      <w:proofErr w:type="spellStart"/>
      <w:r>
        <w:rPr>
          <w:rFonts w:ascii="Times New Roman" w:hAnsi="Times New Roman"/>
          <w:sz w:val="24"/>
          <w:szCs w:val="24"/>
        </w:rPr>
        <w:t>Fairclough’s</w:t>
      </w:r>
      <w:proofErr w:type="spellEnd"/>
      <w:r>
        <w:rPr>
          <w:rFonts w:ascii="Times New Roman" w:hAnsi="Times New Roman"/>
          <w:sz w:val="24"/>
          <w:szCs w:val="24"/>
        </w:rPr>
        <w:t xml:space="preserve"> (1992) theory of discourse analysis, specifically the three dimensions of analysis: 1. </w:t>
      </w:r>
      <w:proofErr w:type="gramStart"/>
      <w:r>
        <w:rPr>
          <w:rFonts w:ascii="Times New Roman" w:hAnsi="Times New Roman"/>
          <w:sz w:val="24"/>
          <w:szCs w:val="24"/>
        </w:rPr>
        <w:t>Discursive practice (the resources used to produce the actor’s discourse[s]) 2.</w:t>
      </w:r>
      <w:proofErr w:type="gramEnd"/>
      <w:r>
        <w:rPr>
          <w:rFonts w:ascii="Times New Roman" w:hAnsi="Times New Roman"/>
          <w:sz w:val="24"/>
          <w:szCs w:val="24"/>
        </w:rPr>
        <w:t xml:space="preserve"> </w:t>
      </w:r>
      <w:proofErr w:type="gramStart"/>
      <w:r>
        <w:rPr>
          <w:rFonts w:ascii="Times New Roman" w:hAnsi="Times New Roman"/>
          <w:sz w:val="24"/>
          <w:szCs w:val="24"/>
        </w:rPr>
        <w:t>Text (the micro analysis of how this is done) 3.</w:t>
      </w:r>
      <w:proofErr w:type="gramEnd"/>
      <w:r>
        <w:rPr>
          <w:rFonts w:ascii="Times New Roman" w:hAnsi="Times New Roman"/>
          <w:sz w:val="24"/>
          <w:szCs w:val="24"/>
        </w:rPr>
        <w:t xml:space="preserve"> </w:t>
      </w:r>
      <w:proofErr w:type="gramStart"/>
      <w:r>
        <w:rPr>
          <w:rFonts w:ascii="Times New Roman" w:hAnsi="Times New Roman"/>
          <w:sz w:val="24"/>
          <w:szCs w:val="24"/>
        </w:rPr>
        <w:t>Social practice (why the discursive practice is the way it is and its relation to broader social practice[s]).</w:t>
      </w:r>
      <w:proofErr w:type="gramEnd"/>
      <w:r>
        <w:rPr>
          <w:rFonts w:ascii="Times New Roman" w:hAnsi="Times New Roman"/>
          <w:sz w:val="24"/>
          <w:szCs w:val="24"/>
        </w:rPr>
        <w:t xml:space="preserve"> Gee’s (2014</w:t>
      </w:r>
      <w:r w:rsidR="00256E41">
        <w:rPr>
          <w:rFonts w:ascii="Times New Roman" w:hAnsi="Times New Roman"/>
          <w:sz w:val="24"/>
          <w:szCs w:val="24"/>
        </w:rPr>
        <w:t>) definition of identity and D</w:t>
      </w:r>
      <w:r>
        <w:rPr>
          <w:rFonts w:ascii="Times New Roman" w:hAnsi="Times New Roman"/>
          <w:sz w:val="24"/>
          <w:szCs w:val="24"/>
        </w:rPr>
        <w:t xml:space="preserve">iscourse helped to further understand </w:t>
      </w:r>
      <w:r w:rsidR="004A030D">
        <w:rPr>
          <w:rFonts w:ascii="Times New Roman" w:hAnsi="Times New Roman"/>
          <w:sz w:val="24"/>
          <w:szCs w:val="24"/>
        </w:rPr>
        <w:t xml:space="preserve">the </w:t>
      </w:r>
      <w:r w:rsidR="00407C75">
        <w:rPr>
          <w:rFonts w:ascii="Times New Roman" w:hAnsi="Times New Roman"/>
          <w:sz w:val="24"/>
          <w:szCs w:val="24"/>
        </w:rPr>
        <w:t>ways in which an actor represents herself in and navigates</w:t>
      </w:r>
      <w:r>
        <w:rPr>
          <w:rFonts w:ascii="Times New Roman" w:hAnsi="Times New Roman"/>
          <w:sz w:val="24"/>
          <w:szCs w:val="24"/>
        </w:rPr>
        <w:t xml:space="preserve"> through </w:t>
      </w:r>
      <w:r w:rsidR="00407C75">
        <w:rPr>
          <w:rFonts w:ascii="Times New Roman" w:hAnsi="Times New Roman"/>
          <w:sz w:val="24"/>
          <w:szCs w:val="24"/>
        </w:rPr>
        <w:t>a</w:t>
      </w:r>
      <w:r>
        <w:rPr>
          <w:rFonts w:ascii="Times New Roman" w:hAnsi="Times New Roman"/>
          <w:sz w:val="24"/>
          <w:szCs w:val="24"/>
        </w:rPr>
        <w:t xml:space="preserve"> social context. Finally, van </w:t>
      </w:r>
      <w:proofErr w:type="spellStart"/>
      <w:r>
        <w:rPr>
          <w:rFonts w:ascii="Times New Roman" w:hAnsi="Times New Roman"/>
          <w:sz w:val="24"/>
          <w:szCs w:val="24"/>
        </w:rPr>
        <w:t>Leeuwen’s</w:t>
      </w:r>
      <w:proofErr w:type="spellEnd"/>
      <w:r>
        <w:rPr>
          <w:rFonts w:ascii="Times New Roman" w:hAnsi="Times New Roman"/>
          <w:sz w:val="24"/>
          <w:szCs w:val="24"/>
        </w:rPr>
        <w:t xml:space="preserve"> (2008) legitimizati</w:t>
      </w:r>
      <w:r w:rsidR="00407C75">
        <w:rPr>
          <w:rFonts w:ascii="Times New Roman" w:hAnsi="Times New Roman"/>
          <w:sz w:val="24"/>
          <w:szCs w:val="24"/>
        </w:rPr>
        <w:t xml:space="preserve">on offered further insight regarding </w:t>
      </w:r>
      <w:proofErr w:type="spellStart"/>
      <w:r w:rsidR="00407C75">
        <w:rPr>
          <w:rFonts w:ascii="Times New Roman" w:hAnsi="Times New Roman"/>
          <w:sz w:val="24"/>
          <w:szCs w:val="24"/>
        </w:rPr>
        <w:t>positionality</w:t>
      </w:r>
      <w:proofErr w:type="spellEnd"/>
      <w:r w:rsidR="00407C75">
        <w:rPr>
          <w:rFonts w:ascii="Times New Roman" w:hAnsi="Times New Roman"/>
          <w:sz w:val="24"/>
          <w:szCs w:val="24"/>
        </w:rPr>
        <w:t xml:space="preserve"> </w:t>
      </w:r>
      <w:r>
        <w:rPr>
          <w:rFonts w:ascii="Times New Roman" w:hAnsi="Times New Roman"/>
          <w:sz w:val="24"/>
          <w:szCs w:val="24"/>
        </w:rPr>
        <w:t xml:space="preserve">within </w:t>
      </w:r>
      <w:r w:rsidR="00407C75">
        <w:rPr>
          <w:rFonts w:ascii="Times New Roman" w:hAnsi="Times New Roman"/>
          <w:sz w:val="24"/>
          <w:szCs w:val="24"/>
        </w:rPr>
        <w:t>a</w:t>
      </w:r>
      <w:r>
        <w:rPr>
          <w:rFonts w:ascii="Times New Roman" w:hAnsi="Times New Roman"/>
          <w:sz w:val="24"/>
          <w:szCs w:val="24"/>
        </w:rPr>
        <w:t xml:space="preserve"> community. The combination of these three approaches to critical discourse analysis proved effective to better understanding the researched phenomenon. </w:t>
      </w:r>
    </w:p>
    <w:p w14:paraId="4ED965F5" w14:textId="0A783EC3" w:rsidR="004C4A3D" w:rsidRDefault="004C4A3D" w:rsidP="004C4A3D">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Fairclough</w:t>
      </w:r>
      <w:proofErr w:type="spellEnd"/>
      <w:r>
        <w:rPr>
          <w:rFonts w:ascii="Times New Roman" w:eastAsia="Times New Roman" w:hAnsi="Times New Roman" w:cs="Times New Roman"/>
          <w:sz w:val="24"/>
          <w:szCs w:val="24"/>
        </w:rPr>
        <w:t xml:space="preserve"> (1992) </w:t>
      </w:r>
      <w:proofErr w:type="gramStart"/>
      <w:r>
        <w:rPr>
          <w:rFonts w:ascii="Times New Roman" w:eastAsia="Times New Roman" w:hAnsi="Times New Roman" w:cs="Times New Roman"/>
          <w:sz w:val="24"/>
          <w:szCs w:val="24"/>
        </w:rPr>
        <w:t>suggested that</w:t>
      </w:r>
      <w:proofErr w:type="gramEnd"/>
      <w:r>
        <w:rPr>
          <w:rFonts w:ascii="Times New Roman" w:eastAsia="Times New Roman" w:hAnsi="Times New Roman" w:cs="Times New Roman"/>
          <w:sz w:val="24"/>
          <w:szCs w:val="24"/>
        </w:rPr>
        <w:t xml:space="preserve"> </w:t>
      </w:r>
      <w:r>
        <w:rPr>
          <w:rFonts w:ascii="Times New Roman" w:hAnsi="Times New Roman"/>
          <w:sz w:val="24"/>
          <w:szCs w:val="24"/>
        </w:rPr>
        <w:t xml:space="preserve">“discourse is a practice not just of representing the world, but of signifying the world, constituting and constructing the world in meaning” (p. 64). A critical discourse analysis following this theory helped to illuminate not merely how </w:t>
      </w:r>
      <w:r w:rsidR="00885614">
        <w:rPr>
          <w:rFonts w:ascii="Times New Roman" w:hAnsi="Times New Roman"/>
          <w:sz w:val="24"/>
          <w:szCs w:val="24"/>
        </w:rPr>
        <w:t>the phenomenon was represented</w:t>
      </w:r>
      <w:r>
        <w:rPr>
          <w:rFonts w:ascii="Times New Roman" w:hAnsi="Times New Roman"/>
          <w:sz w:val="24"/>
          <w:szCs w:val="24"/>
        </w:rPr>
        <w:t xml:space="preserve">, but how and what identities constituted the construction of that representation, and what effects the social worlds </w:t>
      </w:r>
      <w:r w:rsidR="00885614">
        <w:rPr>
          <w:rFonts w:ascii="Times New Roman" w:hAnsi="Times New Roman"/>
          <w:sz w:val="24"/>
          <w:szCs w:val="24"/>
        </w:rPr>
        <w:t>it</w:t>
      </w:r>
      <w:r>
        <w:rPr>
          <w:rFonts w:ascii="Times New Roman" w:hAnsi="Times New Roman"/>
          <w:sz w:val="24"/>
          <w:szCs w:val="24"/>
        </w:rPr>
        <w:t xml:space="preserve"> was a part of had on its creation. Gee (2014) defined identity as a performance and that “like all performances, it will not work unless at least some people recognize what you are and what you are doing in your performance” (p.24). In this way, understanding a social actor’s identity is important to better understand how she views, reacts, and relates to her experience in the world, and of course how others in the world view, react and relate to her. These interactions are what Gee described as “recognizing socially significant identities” and create his theory of “big ‘D’ Discourse</w:t>
      </w:r>
      <w:r w:rsidR="00256E41">
        <w:rPr>
          <w:rFonts w:ascii="Times New Roman" w:hAnsi="Times New Roman"/>
          <w:sz w:val="24"/>
          <w:szCs w:val="24"/>
        </w:rPr>
        <w:t>”</w:t>
      </w:r>
      <w:r w:rsidR="004A030D">
        <w:rPr>
          <w:rFonts w:ascii="Times New Roman" w:hAnsi="Times New Roman"/>
          <w:sz w:val="24"/>
          <w:szCs w:val="24"/>
        </w:rPr>
        <w:t xml:space="preserve"> (p. 25). In this analysis, the</w:t>
      </w:r>
      <w:r w:rsidR="00256E41">
        <w:rPr>
          <w:rFonts w:ascii="Times New Roman" w:hAnsi="Times New Roman"/>
          <w:sz w:val="24"/>
          <w:szCs w:val="24"/>
        </w:rPr>
        <w:t xml:space="preserve"> term “D</w:t>
      </w:r>
      <w:r>
        <w:rPr>
          <w:rFonts w:ascii="Times New Roman" w:hAnsi="Times New Roman"/>
          <w:sz w:val="24"/>
          <w:szCs w:val="24"/>
        </w:rPr>
        <w:t>iscourse</w:t>
      </w:r>
      <w:r w:rsidR="00256E41">
        <w:rPr>
          <w:rFonts w:ascii="Times New Roman" w:hAnsi="Times New Roman"/>
          <w:sz w:val="24"/>
          <w:szCs w:val="24"/>
        </w:rPr>
        <w:t>”</w:t>
      </w:r>
      <w:r>
        <w:rPr>
          <w:rFonts w:ascii="Times New Roman" w:hAnsi="Times New Roman"/>
          <w:sz w:val="24"/>
          <w:szCs w:val="24"/>
        </w:rPr>
        <w:t xml:space="preserve"> is used to highlight the socially meaningful identities interacting within and through the phenomenon. Looking critically at the ways in which multiple identities contributed </w:t>
      </w:r>
      <w:r>
        <w:rPr>
          <w:rFonts w:ascii="Times New Roman" w:hAnsi="Times New Roman"/>
          <w:sz w:val="24"/>
          <w:szCs w:val="24"/>
        </w:rPr>
        <w:lastRenderedPageBreak/>
        <w:t xml:space="preserve">to the process of constructing </w:t>
      </w:r>
      <w:r w:rsidR="00407C75">
        <w:rPr>
          <w:rFonts w:ascii="Times New Roman" w:hAnsi="Times New Roman"/>
          <w:sz w:val="24"/>
          <w:szCs w:val="24"/>
        </w:rPr>
        <w:t>a</w:t>
      </w:r>
      <w:r>
        <w:rPr>
          <w:rFonts w:ascii="Times New Roman" w:hAnsi="Times New Roman"/>
          <w:sz w:val="24"/>
          <w:szCs w:val="24"/>
        </w:rPr>
        <w:t xml:space="preserve"> world in meaning further defined the phenomenon as one of </w:t>
      </w:r>
      <w:r>
        <w:rPr>
          <w:rFonts w:ascii="Times New Roman" w:hAnsi="Times New Roman"/>
          <w:i/>
          <w:iCs/>
          <w:sz w:val="24"/>
          <w:szCs w:val="24"/>
        </w:rPr>
        <w:t xml:space="preserve">being a representation of </w:t>
      </w:r>
      <w:r>
        <w:rPr>
          <w:rFonts w:ascii="Times New Roman" w:hAnsi="Times New Roman"/>
          <w:sz w:val="24"/>
          <w:szCs w:val="24"/>
        </w:rPr>
        <w:t>Montessori in the greater world.</w:t>
      </w:r>
    </w:p>
    <w:p w14:paraId="052951BB" w14:textId="4723C7AA" w:rsidR="004C4A3D" w:rsidRDefault="004C4A3D" w:rsidP="004C4A3D">
      <w:pPr>
        <w:pStyle w:val="Body"/>
        <w:spacing w:line="480" w:lineRule="auto"/>
        <w:ind w:firstLine="720"/>
        <w:rPr>
          <w:rFonts w:ascii="Times New Roman" w:hAnsi="Times New Roman"/>
          <w:sz w:val="24"/>
          <w:szCs w:val="24"/>
        </w:rPr>
      </w:pPr>
      <w:r>
        <w:rPr>
          <w:rFonts w:ascii="Times New Roman" w:eastAsia="Times New Roman" w:hAnsi="Times New Roman" w:cs="Times New Roman"/>
          <w:sz w:val="24"/>
          <w:szCs w:val="24"/>
        </w:rPr>
        <w:t xml:space="preserve">Following </w:t>
      </w:r>
      <w:proofErr w:type="spellStart"/>
      <w:r>
        <w:rPr>
          <w:rFonts w:ascii="Times New Roman" w:eastAsia="Times New Roman" w:hAnsi="Times New Roman" w:cs="Times New Roman"/>
          <w:sz w:val="24"/>
          <w:szCs w:val="24"/>
        </w:rPr>
        <w:t>Fairclough</w:t>
      </w:r>
      <w:r>
        <w:rPr>
          <w:rFonts w:ascii="Times New Roman" w:hAnsi="Times New Roman"/>
          <w:sz w:val="24"/>
          <w:szCs w:val="24"/>
        </w:rPr>
        <w:t>’s</w:t>
      </w:r>
      <w:proofErr w:type="spellEnd"/>
      <w:r>
        <w:rPr>
          <w:rFonts w:ascii="Times New Roman" w:hAnsi="Times New Roman"/>
          <w:sz w:val="24"/>
          <w:szCs w:val="24"/>
        </w:rPr>
        <w:t xml:space="preserve"> instructions on critical discourse analysis by exploring the messages created through discursive practice, texts, and social practices revealed when and how Montessori identity and its system of knowledge and beliefs were reproduced, but also when they were challenged and even contradicted</w:t>
      </w:r>
      <w:r w:rsidR="00407C75">
        <w:rPr>
          <w:rFonts w:ascii="Times New Roman" w:hAnsi="Times New Roman"/>
          <w:sz w:val="24"/>
          <w:szCs w:val="24"/>
        </w:rPr>
        <w:t>, creating a dilemma and the potential for uncertainty</w:t>
      </w:r>
      <w:r>
        <w:rPr>
          <w:rFonts w:ascii="Times New Roman" w:hAnsi="Times New Roman"/>
          <w:sz w:val="24"/>
          <w:szCs w:val="24"/>
        </w:rPr>
        <w:t>. Analyzing these</w:t>
      </w:r>
      <w:r w:rsidR="00407C75">
        <w:rPr>
          <w:rFonts w:ascii="Times New Roman" w:hAnsi="Times New Roman"/>
          <w:sz w:val="24"/>
          <w:szCs w:val="24"/>
        </w:rPr>
        <w:t xml:space="preserve"> moments, </w:t>
      </w:r>
      <w:r w:rsidR="00256E41">
        <w:rPr>
          <w:rFonts w:ascii="Times New Roman" w:hAnsi="Times New Roman"/>
          <w:sz w:val="24"/>
          <w:szCs w:val="24"/>
        </w:rPr>
        <w:t xml:space="preserve">or times of uncertainty, </w:t>
      </w:r>
      <w:r w:rsidR="00407C75">
        <w:rPr>
          <w:rFonts w:ascii="Times New Roman" w:hAnsi="Times New Roman"/>
          <w:sz w:val="24"/>
          <w:szCs w:val="24"/>
        </w:rPr>
        <w:t xml:space="preserve">what </w:t>
      </w:r>
      <w:proofErr w:type="spellStart"/>
      <w:r w:rsidR="00407C75">
        <w:rPr>
          <w:rFonts w:ascii="Times New Roman" w:hAnsi="Times New Roman"/>
          <w:sz w:val="24"/>
          <w:szCs w:val="24"/>
        </w:rPr>
        <w:t>Fairclough</w:t>
      </w:r>
      <w:proofErr w:type="spellEnd"/>
      <w:r w:rsidR="00407C75">
        <w:rPr>
          <w:rFonts w:ascii="Times New Roman" w:hAnsi="Times New Roman"/>
          <w:sz w:val="24"/>
          <w:szCs w:val="24"/>
        </w:rPr>
        <w:t xml:space="preserve"> refers to as</w:t>
      </w:r>
      <w:r>
        <w:rPr>
          <w:rFonts w:ascii="Times New Roman" w:hAnsi="Times New Roman"/>
          <w:sz w:val="24"/>
          <w:szCs w:val="24"/>
        </w:rPr>
        <w:t xml:space="preserve"> “cruces” or </w:t>
      </w:r>
      <w:r>
        <w:rPr>
          <w:rFonts w:ascii="Times New Roman" w:hAnsi="Times New Roman"/>
          <w:sz w:val="24"/>
          <w:szCs w:val="24"/>
          <w:lang w:val="de-DE"/>
        </w:rPr>
        <w:t>“</w:t>
      </w:r>
      <w:r>
        <w:rPr>
          <w:rFonts w:ascii="Times New Roman" w:hAnsi="Times New Roman"/>
          <w:sz w:val="24"/>
          <w:szCs w:val="24"/>
        </w:rPr>
        <w:t>moments of crisis” (p. 230)</w:t>
      </w:r>
      <w:r w:rsidR="004A030D">
        <w:rPr>
          <w:rFonts w:ascii="Times New Roman" w:hAnsi="Times New Roman"/>
          <w:sz w:val="24"/>
          <w:szCs w:val="24"/>
        </w:rPr>
        <w:t>,</w:t>
      </w:r>
      <w:r>
        <w:rPr>
          <w:rFonts w:ascii="Times New Roman" w:hAnsi="Times New Roman"/>
          <w:sz w:val="24"/>
          <w:szCs w:val="24"/>
        </w:rPr>
        <w:t xml:space="preserve"> aided in </w:t>
      </w:r>
      <w:proofErr w:type="spellStart"/>
      <w:r>
        <w:rPr>
          <w:rFonts w:ascii="Times New Roman" w:hAnsi="Times New Roman"/>
          <w:sz w:val="24"/>
          <w:szCs w:val="24"/>
          <w:lang w:val="de-DE"/>
        </w:rPr>
        <w:t>understand</w:t>
      </w:r>
      <w:r>
        <w:rPr>
          <w:rFonts w:ascii="Times New Roman" w:hAnsi="Times New Roman"/>
          <w:sz w:val="24"/>
          <w:szCs w:val="24"/>
        </w:rPr>
        <w:t>ing</w:t>
      </w:r>
      <w:proofErr w:type="spellEnd"/>
      <w:r>
        <w:rPr>
          <w:rFonts w:ascii="Times New Roman" w:hAnsi="Times New Roman"/>
          <w:sz w:val="24"/>
          <w:szCs w:val="24"/>
          <w:lang w:val="pt-PT"/>
        </w:rPr>
        <w:t xml:space="preserve"> “</w:t>
      </w:r>
      <w:r>
        <w:rPr>
          <w:rFonts w:ascii="Times New Roman" w:hAnsi="Times New Roman"/>
          <w:sz w:val="24"/>
          <w:szCs w:val="24"/>
        </w:rPr>
        <w:t xml:space="preserve">the actual ways in which people deal with the </w:t>
      </w:r>
      <w:proofErr w:type="spellStart"/>
      <w:r>
        <w:rPr>
          <w:rFonts w:ascii="Times New Roman" w:hAnsi="Times New Roman"/>
          <w:sz w:val="24"/>
          <w:szCs w:val="24"/>
        </w:rPr>
        <w:t>problema</w:t>
      </w:r>
      <w:r w:rsidR="004A030D">
        <w:rPr>
          <w:rFonts w:ascii="Times New Roman" w:hAnsi="Times New Roman"/>
          <w:sz w:val="24"/>
          <w:szCs w:val="24"/>
        </w:rPr>
        <w:t>tization</w:t>
      </w:r>
      <w:proofErr w:type="spellEnd"/>
      <w:r w:rsidR="004A030D">
        <w:rPr>
          <w:rFonts w:ascii="Times New Roman" w:hAnsi="Times New Roman"/>
          <w:sz w:val="24"/>
          <w:szCs w:val="24"/>
        </w:rPr>
        <w:t xml:space="preserve"> of practices” (p. 230);</w:t>
      </w:r>
      <w:r>
        <w:rPr>
          <w:rFonts w:ascii="Times New Roman" w:hAnsi="Times New Roman"/>
          <w:sz w:val="24"/>
          <w:szCs w:val="24"/>
        </w:rPr>
        <w:t xml:space="preserve"> specifically how </w:t>
      </w:r>
      <w:r w:rsidR="00407C75">
        <w:rPr>
          <w:rFonts w:ascii="Times New Roman" w:hAnsi="Times New Roman"/>
          <w:sz w:val="24"/>
          <w:szCs w:val="24"/>
        </w:rPr>
        <w:t>an actor problematizes</w:t>
      </w:r>
      <w:r>
        <w:rPr>
          <w:rFonts w:ascii="Times New Roman" w:hAnsi="Times New Roman"/>
          <w:sz w:val="24"/>
          <w:szCs w:val="24"/>
        </w:rPr>
        <w:t xml:space="preserve"> and </w:t>
      </w:r>
      <w:r w:rsidR="00407C75">
        <w:rPr>
          <w:rFonts w:ascii="Times New Roman" w:hAnsi="Times New Roman"/>
          <w:sz w:val="24"/>
          <w:szCs w:val="24"/>
        </w:rPr>
        <w:t>works</w:t>
      </w:r>
      <w:r>
        <w:rPr>
          <w:rFonts w:ascii="Times New Roman" w:hAnsi="Times New Roman"/>
          <w:sz w:val="24"/>
          <w:szCs w:val="24"/>
        </w:rPr>
        <w:t xml:space="preserve"> through </w:t>
      </w:r>
      <w:r w:rsidR="00407C75">
        <w:rPr>
          <w:rFonts w:ascii="Times New Roman" w:hAnsi="Times New Roman"/>
          <w:sz w:val="24"/>
          <w:szCs w:val="24"/>
        </w:rPr>
        <w:t>the experienced phenomenon</w:t>
      </w:r>
      <w:r>
        <w:rPr>
          <w:rFonts w:ascii="Times New Roman" w:hAnsi="Times New Roman"/>
          <w:sz w:val="24"/>
          <w:szCs w:val="24"/>
        </w:rPr>
        <w:t xml:space="preserve">. </w:t>
      </w:r>
    </w:p>
    <w:p w14:paraId="1D3131BA" w14:textId="6EFA581D" w:rsidR="004C4A3D" w:rsidRDefault="004C4A3D" w:rsidP="004C4A3D">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Finally, van </w:t>
      </w:r>
      <w:proofErr w:type="spellStart"/>
      <w:r>
        <w:rPr>
          <w:rFonts w:ascii="Times New Roman" w:hAnsi="Times New Roman"/>
          <w:sz w:val="24"/>
          <w:szCs w:val="24"/>
        </w:rPr>
        <w:t>Leeuwen’s</w:t>
      </w:r>
      <w:proofErr w:type="spellEnd"/>
      <w:r>
        <w:rPr>
          <w:rFonts w:ascii="Times New Roman" w:hAnsi="Times New Roman"/>
          <w:sz w:val="24"/>
          <w:szCs w:val="24"/>
        </w:rPr>
        <w:t xml:space="preserve"> (2007) categories of legitimization helped to better understand </w:t>
      </w:r>
      <w:proofErr w:type="spellStart"/>
      <w:r w:rsidR="00305662">
        <w:rPr>
          <w:rFonts w:ascii="Times New Roman" w:hAnsi="Times New Roman"/>
          <w:sz w:val="24"/>
          <w:szCs w:val="24"/>
        </w:rPr>
        <w:t>positionality</w:t>
      </w:r>
      <w:proofErr w:type="spellEnd"/>
      <w:r w:rsidR="00407C75">
        <w:rPr>
          <w:rFonts w:ascii="Times New Roman" w:hAnsi="Times New Roman"/>
          <w:sz w:val="24"/>
          <w:szCs w:val="24"/>
        </w:rPr>
        <w:t xml:space="preserve"> within a</w:t>
      </w:r>
      <w:r>
        <w:rPr>
          <w:rFonts w:ascii="Times New Roman" w:hAnsi="Times New Roman"/>
          <w:sz w:val="24"/>
          <w:szCs w:val="24"/>
        </w:rPr>
        <w:t xml:space="preserve"> community and the </w:t>
      </w:r>
      <w:r w:rsidR="00407C75">
        <w:rPr>
          <w:rFonts w:ascii="Times New Roman" w:hAnsi="Times New Roman"/>
          <w:sz w:val="24"/>
          <w:szCs w:val="24"/>
        </w:rPr>
        <w:t>ways in which</w:t>
      </w:r>
      <w:r>
        <w:rPr>
          <w:rFonts w:ascii="Times New Roman" w:hAnsi="Times New Roman"/>
          <w:sz w:val="24"/>
          <w:szCs w:val="24"/>
        </w:rPr>
        <w:t xml:space="preserve"> identity </w:t>
      </w:r>
      <w:r w:rsidR="00407C75">
        <w:rPr>
          <w:rFonts w:ascii="Times New Roman" w:hAnsi="Times New Roman"/>
          <w:sz w:val="24"/>
          <w:szCs w:val="24"/>
        </w:rPr>
        <w:t>is</w:t>
      </w:r>
      <w:r>
        <w:rPr>
          <w:rFonts w:ascii="Times New Roman" w:hAnsi="Times New Roman"/>
          <w:sz w:val="24"/>
          <w:szCs w:val="24"/>
        </w:rPr>
        <w:t xml:space="preserve"> </w:t>
      </w:r>
      <w:r w:rsidR="004A030D">
        <w:rPr>
          <w:rFonts w:ascii="Times New Roman" w:hAnsi="Times New Roman"/>
          <w:sz w:val="24"/>
          <w:szCs w:val="24"/>
        </w:rPr>
        <w:t xml:space="preserve">taken up and </w:t>
      </w:r>
      <w:r>
        <w:rPr>
          <w:rFonts w:ascii="Times New Roman" w:hAnsi="Times New Roman"/>
          <w:sz w:val="24"/>
          <w:szCs w:val="24"/>
        </w:rPr>
        <w:t xml:space="preserve">used </w:t>
      </w:r>
      <w:r w:rsidR="00407C75">
        <w:rPr>
          <w:rFonts w:ascii="Times New Roman" w:hAnsi="Times New Roman"/>
          <w:sz w:val="24"/>
          <w:szCs w:val="24"/>
        </w:rPr>
        <w:t>in the experience</w:t>
      </w:r>
      <w:r w:rsidR="004A030D">
        <w:rPr>
          <w:rFonts w:ascii="Times New Roman" w:hAnsi="Times New Roman"/>
          <w:sz w:val="24"/>
          <w:szCs w:val="24"/>
        </w:rPr>
        <w:t xml:space="preserve">. </w:t>
      </w:r>
      <w:proofErr w:type="gramStart"/>
      <w:r w:rsidR="004A030D">
        <w:rPr>
          <w:rFonts w:ascii="Times New Roman" w:hAnsi="Times New Roman"/>
          <w:sz w:val="24"/>
          <w:szCs w:val="24"/>
        </w:rPr>
        <w:t>v</w:t>
      </w:r>
      <w:r>
        <w:rPr>
          <w:rFonts w:ascii="Times New Roman" w:hAnsi="Times New Roman"/>
          <w:sz w:val="24"/>
          <w:szCs w:val="24"/>
        </w:rPr>
        <w:t>an</w:t>
      </w:r>
      <w:proofErr w:type="gramEnd"/>
      <w:r>
        <w:rPr>
          <w:rFonts w:ascii="Times New Roman" w:hAnsi="Times New Roman"/>
          <w:sz w:val="24"/>
          <w:szCs w:val="24"/>
        </w:rPr>
        <w:t xml:space="preserve"> </w:t>
      </w:r>
      <w:proofErr w:type="spellStart"/>
      <w:r>
        <w:rPr>
          <w:rFonts w:ascii="Times New Roman" w:hAnsi="Times New Roman"/>
          <w:sz w:val="24"/>
          <w:szCs w:val="24"/>
        </w:rPr>
        <w:t>Leeuwen’s</w:t>
      </w:r>
      <w:proofErr w:type="spellEnd"/>
      <w:r>
        <w:rPr>
          <w:rFonts w:ascii="Times New Roman" w:hAnsi="Times New Roman"/>
          <w:sz w:val="24"/>
          <w:szCs w:val="24"/>
        </w:rPr>
        <w:t xml:space="preserve"> (2007) theory of legitimation in discourse and communication states that legitimation is an element of discourse used to answer the question ‘why?’ (p. 93) Legitimation is an explanation, explicit or implicit, of why things are, or should be, done a certain way. In this analysis, the categories of legitimization used to better understand why </w:t>
      </w:r>
      <w:r w:rsidR="00407C75">
        <w:rPr>
          <w:rFonts w:ascii="Times New Roman" w:hAnsi="Times New Roman"/>
          <w:sz w:val="24"/>
          <w:szCs w:val="24"/>
        </w:rPr>
        <w:t>the subject</w:t>
      </w:r>
      <w:r>
        <w:rPr>
          <w:rFonts w:ascii="Times New Roman" w:hAnsi="Times New Roman"/>
          <w:sz w:val="24"/>
          <w:szCs w:val="24"/>
        </w:rPr>
        <w:t xml:space="preserve"> acted in particular ways were: authorization, moral evaluation, and rationalization. Analyzing how and why these three forms of legitimization occurred helped to not only understand why certain choices</w:t>
      </w:r>
      <w:r w:rsidR="00407C75">
        <w:rPr>
          <w:rFonts w:ascii="Times New Roman" w:hAnsi="Times New Roman"/>
          <w:sz w:val="24"/>
          <w:szCs w:val="24"/>
        </w:rPr>
        <w:t xml:space="preserve"> were made</w:t>
      </w:r>
      <w:r w:rsidR="004A030D">
        <w:rPr>
          <w:rFonts w:ascii="Times New Roman" w:hAnsi="Times New Roman"/>
          <w:sz w:val="24"/>
          <w:szCs w:val="24"/>
        </w:rPr>
        <w:t>, but also what D</w:t>
      </w:r>
      <w:r>
        <w:rPr>
          <w:rFonts w:ascii="Times New Roman" w:hAnsi="Times New Roman"/>
          <w:sz w:val="24"/>
          <w:szCs w:val="24"/>
        </w:rPr>
        <w:t xml:space="preserve">iscourses, identities and knowledge systems were most influential in </w:t>
      </w:r>
      <w:r w:rsidR="00407C75">
        <w:rPr>
          <w:rFonts w:ascii="Times New Roman" w:hAnsi="Times New Roman"/>
          <w:sz w:val="24"/>
          <w:szCs w:val="24"/>
        </w:rPr>
        <w:t>the</w:t>
      </w:r>
      <w:r>
        <w:rPr>
          <w:rFonts w:ascii="Times New Roman" w:hAnsi="Times New Roman"/>
          <w:sz w:val="24"/>
          <w:szCs w:val="24"/>
        </w:rPr>
        <w:t xml:space="preserve"> decisions and experience. </w:t>
      </w:r>
    </w:p>
    <w:p w14:paraId="5B9877C7" w14:textId="30CCCDA5" w:rsidR="00256E41" w:rsidRPr="00256E41" w:rsidRDefault="004C4A3D" w:rsidP="008E7FD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Because all of these elements of </w:t>
      </w:r>
      <w:r>
        <w:rPr>
          <w:rFonts w:ascii="Times New Roman" w:hAnsi="Times New Roman"/>
          <w:sz w:val="24"/>
          <w:szCs w:val="24"/>
        </w:rPr>
        <w:t>discursive practice relate to the social world, they contribute to the reproduction of societal structures. However, they can also create opportunities for transformation (</w:t>
      </w:r>
      <w:proofErr w:type="spellStart"/>
      <w:r>
        <w:rPr>
          <w:rFonts w:ascii="Times New Roman" w:hAnsi="Times New Roman"/>
          <w:sz w:val="24"/>
          <w:szCs w:val="24"/>
        </w:rPr>
        <w:t>Fairclough</w:t>
      </w:r>
      <w:proofErr w:type="spellEnd"/>
      <w:r>
        <w:rPr>
          <w:rFonts w:ascii="Times New Roman" w:hAnsi="Times New Roman"/>
          <w:sz w:val="24"/>
          <w:szCs w:val="24"/>
        </w:rPr>
        <w:t xml:space="preserve">, 1992). These moments of crisis require decisions that are perhaps </w:t>
      </w:r>
      <w:r>
        <w:rPr>
          <w:rFonts w:ascii="Times New Roman" w:hAnsi="Times New Roman"/>
          <w:sz w:val="24"/>
          <w:szCs w:val="24"/>
        </w:rPr>
        <w:lastRenderedPageBreak/>
        <w:t>not as expected and normed as they are during moments of calm and regularity. Understanding all that contributed to the development of such moments and the choices made at those times is important information to better understating the experience of a Montessori teacher in a leadership role.</w:t>
      </w:r>
    </w:p>
    <w:p w14:paraId="704DC306" w14:textId="723FB716" w:rsidR="002655C8" w:rsidRDefault="002655C8" w:rsidP="008E7FDE">
      <w:pPr>
        <w:pStyle w:val="Body"/>
        <w:spacing w:line="480" w:lineRule="auto"/>
        <w:jc w:val="center"/>
        <w:rPr>
          <w:rFonts w:ascii="Times New Roman" w:hAnsi="Times New Roman"/>
          <w:b/>
          <w:sz w:val="24"/>
          <w:szCs w:val="24"/>
        </w:rPr>
      </w:pPr>
      <w:r>
        <w:rPr>
          <w:rFonts w:ascii="Times New Roman" w:hAnsi="Times New Roman"/>
          <w:b/>
          <w:sz w:val="24"/>
          <w:szCs w:val="24"/>
        </w:rPr>
        <w:t>Method</w:t>
      </w:r>
    </w:p>
    <w:p w14:paraId="02506BC4" w14:textId="77777777" w:rsidR="00256E41" w:rsidRPr="008E7FDE" w:rsidRDefault="00256E41" w:rsidP="00256E41">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p w14:paraId="6242DE7F" w14:textId="091C9454" w:rsidR="00256E41" w:rsidRDefault="00256E41" w:rsidP="00256E41">
      <w:pPr>
        <w:pStyle w:val="Body"/>
        <w:spacing w:line="480" w:lineRule="auto"/>
        <w:ind w:firstLine="720"/>
        <w:rPr>
          <w:rFonts w:ascii="Times New Roman" w:eastAsia="Times New Roman" w:hAnsi="Times New Roman" w:cs="Times New Roman"/>
          <w:b/>
          <w:bCs/>
          <w:sz w:val="24"/>
          <w:szCs w:val="24"/>
        </w:rPr>
      </w:pPr>
      <w:r>
        <w:rPr>
          <w:rFonts w:ascii="Times New Roman" w:hAnsi="Times New Roman"/>
          <w:sz w:val="24"/>
          <w:szCs w:val="24"/>
        </w:rPr>
        <w:t>Over the course of a school year I interviewed Claire</w:t>
      </w:r>
      <w:r w:rsidR="009F1191">
        <w:rPr>
          <w:rStyle w:val="FootnoteReference"/>
          <w:rFonts w:ascii="Times New Roman" w:hAnsi="Times New Roman"/>
          <w:sz w:val="24"/>
          <w:szCs w:val="24"/>
        </w:rPr>
        <w:footnoteReference w:id="1"/>
      </w:r>
      <w:r>
        <w:rPr>
          <w:rFonts w:ascii="Times New Roman" w:hAnsi="Times New Roman"/>
          <w:sz w:val="24"/>
          <w:szCs w:val="24"/>
        </w:rPr>
        <w:t xml:space="preserve">, a Montessori teacher newly hired by a well-established, small Montessori preschool. She came to the job with significant teaching experience and a firm grasp on Montessori theory and curriculum. These characteristics were specifically looked for during the hiring process as the board was hoping to revitalize the school’s use of Montessori practices. Therefore, Claire was hired to not only work with the children, but also to help guide the school community, one which included many long-time staff, children, and parents, toward what would be considered a more authentic use of the Montessori method. </w:t>
      </w:r>
    </w:p>
    <w:p w14:paraId="3BFA09A2" w14:textId="3A5E92FE" w:rsidR="00256E41" w:rsidRPr="00256E41" w:rsidRDefault="00256E41" w:rsidP="00256E41">
      <w:pPr>
        <w:pStyle w:val="Body"/>
        <w:spacing w:line="480" w:lineRule="auto"/>
        <w:rPr>
          <w:rFonts w:ascii="Times New Roman" w:hAnsi="Times New Roman"/>
          <w:b/>
          <w:sz w:val="24"/>
          <w:szCs w:val="24"/>
        </w:rPr>
      </w:pPr>
      <w:r w:rsidRPr="00256E41">
        <w:rPr>
          <w:rFonts w:ascii="Times New Roman" w:hAnsi="Times New Roman"/>
          <w:b/>
          <w:sz w:val="24"/>
          <w:szCs w:val="24"/>
        </w:rPr>
        <w:t>Data Collection</w:t>
      </w:r>
    </w:p>
    <w:p w14:paraId="1FB7B9F4" w14:textId="08A5F041" w:rsidR="002655C8" w:rsidRPr="0058173C" w:rsidRDefault="008E7FDE" w:rsidP="0058173C">
      <w:pPr>
        <w:pStyle w:val="Body"/>
        <w:spacing w:line="480" w:lineRule="auto"/>
        <w:ind w:firstLine="720"/>
        <w:rPr>
          <w:rFonts w:ascii="Times New Roman" w:hAnsi="Times New Roman"/>
          <w:sz w:val="24"/>
          <w:szCs w:val="24"/>
        </w:rPr>
      </w:pPr>
      <w:r>
        <w:rPr>
          <w:rFonts w:ascii="Times New Roman" w:hAnsi="Times New Roman"/>
          <w:sz w:val="24"/>
          <w:szCs w:val="24"/>
        </w:rPr>
        <w:t>Claire and I met for four interviews</w:t>
      </w:r>
      <w:r w:rsidR="004A030D">
        <w:rPr>
          <w:rFonts w:ascii="Times New Roman" w:hAnsi="Times New Roman"/>
          <w:sz w:val="24"/>
          <w:szCs w:val="24"/>
        </w:rPr>
        <w:t xml:space="preserve">, </w:t>
      </w:r>
      <w:r>
        <w:rPr>
          <w:rFonts w:ascii="Times New Roman" w:hAnsi="Times New Roman"/>
          <w:sz w:val="24"/>
          <w:szCs w:val="24"/>
        </w:rPr>
        <w:t>participated in several parent education events together</w:t>
      </w:r>
      <w:r w:rsidR="004A030D">
        <w:rPr>
          <w:rFonts w:ascii="Times New Roman" w:hAnsi="Times New Roman"/>
          <w:sz w:val="24"/>
          <w:szCs w:val="24"/>
        </w:rPr>
        <w:t>,</w:t>
      </w:r>
      <w:r>
        <w:rPr>
          <w:rFonts w:ascii="Times New Roman" w:hAnsi="Times New Roman"/>
          <w:sz w:val="24"/>
          <w:szCs w:val="24"/>
        </w:rPr>
        <w:t xml:space="preserve"> and communicated via </w:t>
      </w:r>
      <w:r w:rsidR="00E959CD">
        <w:rPr>
          <w:rFonts w:ascii="Times New Roman" w:hAnsi="Times New Roman"/>
          <w:sz w:val="24"/>
          <w:szCs w:val="24"/>
        </w:rPr>
        <w:t>e-mail</w:t>
      </w:r>
      <w:r>
        <w:rPr>
          <w:rFonts w:ascii="Times New Roman" w:hAnsi="Times New Roman"/>
          <w:sz w:val="24"/>
          <w:szCs w:val="24"/>
        </w:rPr>
        <w:t xml:space="preserve">. </w:t>
      </w:r>
      <w:r w:rsidR="001810E4">
        <w:rPr>
          <w:rFonts w:ascii="Times New Roman" w:hAnsi="Times New Roman"/>
          <w:sz w:val="24"/>
          <w:szCs w:val="24"/>
        </w:rPr>
        <w:t>Additionally</w:t>
      </w:r>
      <w:r w:rsidR="00DD38C4">
        <w:rPr>
          <w:rFonts w:ascii="Times New Roman" w:hAnsi="Times New Roman"/>
          <w:sz w:val="24"/>
          <w:szCs w:val="24"/>
        </w:rPr>
        <w:t xml:space="preserve">, I spent one morning observing her at work in her classroom and was asked to share my notes and opinions on the classroom environment with her, the head of school, and board president. </w:t>
      </w:r>
      <w:r>
        <w:rPr>
          <w:rFonts w:ascii="Times New Roman" w:hAnsi="Times New Roman"/>
          <w:sz w:val="24"/>
          <w:szCs w:val="24"/>
        </w:rPr>
        <w:t xml:space="preserve">While the first interview took place at a coffee shop on a weekday evening, the subsequent meetings </w:t>
      </w:r>
      <w:r w:rsidR="00E959CD">
        <w:rPr>
          <w:rFonts w:ascii="Times New Roman" w:hAnsi="Times New Roman"/>
          <w:sz w:val="24"/>
          <w:szCs w:val="24"/>
        </w:rPr>
        <w:t>quickly</w:t>
      </w:r>
      <w:r>
        <w:rPr>
          <w:rFonts w:ascii="Times New Roman" w:hAnsi="Times New Roman"/>
          <w:sz w:val="24"/>
          <w:szCs w:val="24"/>
        </w:rPr>
        <w:t xml:space="preserve"> turned </w:t>
      </w:r>
      <w:r w:rsidR="00E959CD">
        <w:rPr>
          <w:rFonts w:ascii="Times New Roman" w:hAnsi="Times New Roman"/>
          <w:sz w:val="24"/>
          <w:szCs w:val="24"/>
        </w:rPr>
        <w:t>into dinner and a glass (or two</w:t>
      </w:r>
      <w:r>
        <w:rPr>
          <w:rFonts w:ascii="Times New Roman" w:hAnsi="Times New Roman"/>
          <w:sz w:val="24"/>
          <w:szCs w:val="24"/>
        </w:rPr>
        <w:t xml:space="preserve">) of wine. </w:t>
      </w:r>
      <w:r w:rsidR="00E959CD">
        <w:rPr>
          <w:rFonts w:ascii="Times New Roman" w:hAnsi="Times New Roman"/>
          <w:sz w:val="24"/>
          <w:szCs w:val="24"/>
        </w:rPr>
        <w:t xml:space="preserve">Most sessions generated </w:t>
      </w:r>
      <w:r w:rsidR="000010B0">
        <w:rPr>
          <w:rFonts w:ascii="Times New Roman" w:hAnsi="Times New Roman"/>
          <w:sz w:val="24"/>
          <w:szCs w:val="24"/>
        </w:rPr>
        <w:t>r</w:t>
      </w:r>
      <w:r w:rsidR="00E959CD">
        <w:rPr>
          <w:rFonts w:ascii="Times New Roman" w:hAnsi="Times New Roman"/>
          <w:sz w:val="24"/>
          <w:szCs w:val="24"/>
        </w:rPr>
        <w:t xml:space="preserve">oughly an hour of </w:t>
      </w:r>
      <w:r w:rsidR="00DD38C4">
        <w:rPr>
          <w:rFonts w:ascii="Times New Roman" w:hAnsi="Times New Roman"/>
          <w:sz w:val="24"/>
          <w:szCs w:val="24"/>
        </w:rPr>
        <w:t>recorded</w:t>
      </w:r>
      <w:r w:rsidR="00E959CD">
        <w:rPr>
          <w:rFonts w:ascii="Times New Roman" w:hAnsi="Times New Roman"/>
          <w:sz w:val="24"/>
          <w:szCs w:val="24"/>
        </w:rPr>
        <w:t xml:space="preserve"> interview, but often include</w:t>
      </w:r>
      <w:r w:rsidR="004A030D">
        <w:rPr>
          <w:rFonts w:ascii="Times New Roman" w:hAnsi="Times New Roman"/>
          <w:sz w:val="24"/>
          <w:szCs w:val="24"/>
        </w:rPr>
        <w:t>d</w:t>
      </w:r>
      <w:r w:rsidR="00E959CD">
        <w:rPr>
          <w:rFonts w:ascii="Times New Roman" w:hAnsi="Times New Roman"/>
          <w:sz w:val="24"/>
          <w:szCs w:val="24"/>
        </w:rPr>
        <w:t xml:space="preserve"> </w:t>
      </w:r>
      <w:r w:rsidR="00DD38C4">
        <w:rPr>
          <w:rFonts w:ascii="Times New Roman" w:hAnsi="Times New Roman"/>
          <w:sz w:val="24"/>
          <w:szCs w:val="24"/>
        </w:rPr>
        <w:t>additional</w:t>
      </w:r>
      <w:r w:rsidR="00E959CD">
        <w:rPr>
          <w:rFonts w:ascii="Times New Roman" w:hAnsi="Times New Roman"/>
          <w:sz w:val="24"/>
          <w:szCs w:val="24"/>
        </w:rPr>
        <w:t xml:space="preserve"> social time together. </w:t>
      </w:r>
      <w:r w:rsidR="00DD38C4">
        <w:rPr>
          <w:rFonts w:ascii="Times New Roman" w:hAnsi="Times New Roman"/>
          <w:sz w:val="24"/>
          <w:szCs w:val="24"/>
        </w:rPr>
        <w:t>Typically our conversations</w:t>
      </w:r>
      <w:r w:rsidR="004A030D">
        <w:rPr>
          <w:rFonts w:ascii="Times New Roman" w:hAnsi="Times New Roman"/>
          <w:sz w:val="24"/>
          <w:szCs w:val="24"/>
        </w:rPr>
        <w:t xml:space="preserve"> began with questions such as “w</w:t>
      </w:r>
      <w:r w:rsidR="00DD38C4">
        <w:rPr>
          <w:rFonts w:ascii="Times New Roman" w:hAnsi="Times New Roman"/>
          <w:sz w:val="24"/>
          <w:szCs w:val="24"/>
        </w:rPr>
        <w:t xml:space="preserve">hat has your experience been like at school recently?” and probing questions that searched for experiential descriptions such as “what was it like when…?” and “in what ways was…like for </w:t>
      </w:r>
      <w:r w:rsidR="004A030D">
        <w:rPr>
          <w:rFonts w:ascii="Times New Roman" w:hAnsi="Times New Roman"/>
          <w:sz w:val="24"/>
          <w:szCs w:val="24"/>
        </w:rPr>
        <w:t>you?”</w:t>
      </w:r>
      <w:r w:rsidR="00DD38C4">
        <w:rPr>
          <w:rFonts w:ascii="Times New Roman" w:hAnsi="Times New Roman"/>
          <w:sz w:val="24"/>
          <w:szCs w:val="24"/>
        </w:rPr>
        <w:t xml:space="preserve"> Interviews were unstructured, however there was no challenge to </w:t>
      </w:r>
      <w:r w:rsidR="001810E4">
        <w:rPr>
          <w:rFonts w:ascii="Times New Roman" w:hAnsi="Times New Roman"/>
          <w:sz w:val="24"/>
          <w:szCs w:val="24"/>
        </w:rPr>
        <w:t>s</w:t>
      </w:r>
      <w:r w:rsidR="00DD38C4">
        <w:rPr>
          <w:rFonts w:ascii="Times New Roman" w:hAnsi="Times New Roman"/>
          <w:sz w:val="24"/>
          <w:szCs w:val="24"/>
        </w:rPr>
        <w:t>taying on or clos</w:t>
      </w:r>
      <w:r w:rsidR="001810E4">
        <w:rPr>
          <w:rFonts w:ascii="Times New Roman" w:hAnsi="Times New Roman"/>
          <w:sz w:val="24"/>
          <w:szCs w:val="24"/>
        </w:rPr>
        <w:t>e</w:t>
      </w:r>
      <w:r w:rsidR="00DD38C4">
        <w:rPr>
          <w:rFonts w:ascii="Times New Roman" w:hAnsi="Times New Roman"/>
          <w:sz w:val="24"/>
          <w:szCs w:val="24"/>
        </w:rPr>
        <w:t xml:space="preserve"> to the topic of Claire’s experience</w:t>
      </w:r>
      <w:r w:rsidR="001810E4">
        <w:rPr>
          <w:rFonts w:ascii="Times New Roman" w:hAnsi="Times New Roman"/>
          <w:sz w:val="24"/>
          <w:szCs w:val="24"/>
        </w:rPr>
        <w:t xml:space="preserve"> in the school community.</w:t>
      </w:r>
      <w:r w:rsidR="0058173C">
        <w:rPr>
          <w:rFonts w:ascii="Times New Roman" w:hAnsi="Times New Roman"/>
          <w:sz w:val="24"/>
          <w:szCs w:val="24"/>
        </w:rPr>
        <w:t xml:space="preserve"> </w:t>
      </w:r>
      <w:r w:rsidR="00BF0FC1">
        <w:rPr>
          <w:rFonts w:ascii="Times New Roman" w:hAnsi="Times New Roman"/>
          <w:sz w:val="24"/>
          <w:szCs w:val="24"/>
        </w:rPr>
        <w:t>T</w:t>
      </w:r>
      <w:r w:rsidR="008A7D12">
        <w:rPr>
          <w:rFonts w:ascii="Times New Roman" w:hAnsi="Times New Roman"/>
          <w:sz w:val="24"/>
          <w:szCs w:val="24"/>
        </w:rPr>
        <w:t>hough greater contextual information contributes to the overall findings</w:t>
      </w:r>
      <w:r w:rsidR="00256E41">
        <w:rPr>
          <w:rFonts w:ascii="Times New Roman" w:hAnsi="Times New Roman"/>
          <w:sz w:val="24"/>
          <w:szCs w:val="24"/>
        </w:rPr>
        <w:t xml:space="preserve"> and interpretations</w:t>
      </w:r>
      <w:r w:rsidR="008A7D12">
        <w:rPr>
          <w:rFonts w:ascii="Times New Roman" w:hAnsi="Times New Roman"/>
          <w:sz w:val="24"/>
          <w:szCs w:val="24"/>
        </w:rPr>
        <w:t xml:space="preserve">, the specific critical discourse </w:t>
      </w:r>
      <w:r w:rsidR="00BF0FC1">
        <w:rPr>
          <w:rFonts w:ascii="Times New Roman" w:hAnsi="Times New Roman"/>
          <w:sz w:val="24"/>
          <w:szCs w:val="24"/>
        </w:rPr>
        <w:t>analysis</w:t>
      </w:r>
      <w:r w:rsidR="008A7D12">
        <w:rPr>
          <w:rFonts w:ascii="Times New Roman" w:hAnsi="Times New Roman"/>
          <w:sz w:val="24"/>
          <w:szCs w:val="24"/>
        </w:rPr>
        <w:t xml:space="preserve"> of this report</w:t>
      </w:r>
      <w:r w:rsidR="00BF0FC1">
        <w:rPr>
          <w:rFonts w:ascii="Times New Roman" w:hAnsi="Times New Roman"/>
          <w:sz w:val="24"/>
          <w:szCs w:val="24"/>
        </w:rPr>
        <w:t xml:space="preserve"> </w:t>
      </w:r>
      <w:r w:rsidR="00761448">
        <w:rPr>
          <w:rFonts w:ascii="Times New Roman" w:hAnsi="Times New Roman"/>
          <w:sz w:val="24"/>
          <w:szCs w:val="24"/>
        </w:rPr>
        <w:t xml:space="preserve">is of </w:t>
      </w:r>
      <w:r w:rsidR="00BF0FC1">
        <w:rPr>
          <w:rFonts w:ascii="Times New Roman" w:hAnsi="Times New Roman"/>
          <w:sz w:val="24"/>
          <w:szCs w:val="24"/>
        </w:rPr>
        <w:t xml:space="preserve">one section </w:t>
      </w:r>
      <w:r w:rsidR="00761448">
        <w:rPr>
          <w:rFonts w:ascii="Times New Roman" w:hAnsi="Times New Roman"/>
          <w:sz w:val="24"/>
          <w:szCs w:val="24"/>
        </w:rPr>
        <w:t>of the second interview</w:t>
      </w:r>
      <w:r w:rsidR="00892B16">
        <w:rPr>
          <w:rFonts w:ascii="Times New Roman" w:hAnsi="Times New Roman"/>
          <w:sz w:val="24"/>
          <w:szCs w:val="24"/>
        </w:rPr>
        <w:t xml:space="preserve"> conducted in mid December</w:t>
      </w:r>
      <w:r w:rsidR="00761448">
        <w:rPr>
          <w:rFonts w:ascii="Times New Roman" w:hAnsi="Times New Roman"/>
          <w:sz w:val="24"/>
          <w:szCs w:val="24"/>
        </w:rPr>
        <w:t>.</w:t>
      </w:r>
    </w:p>
    <w:p w14:paraId="69AA7085" w14:textId="25CC8CF3" w:rsidR="00256E41" w:rsidRDefault="00A43332" w:rsidP="00256E41">
      <w:pPr>
        <w:pStyle w:val="Body"/>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Post-Reflexing</w:t>
      </w:r>
    </w:p>
    <w:p w14:paraId="31F36843" w14:textId="62697078" w:rsidR="00256E41" w:rsidRDefault="00256E41" w:rsidP="00256E41">
      <w:pPr>
        <w:pStyle w:val="Body"/>
        <w:spacing w:line="48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 xml:space="preserve">Acknowledging one’s “pre-understandings” of the researched phenomenon is an important part of the phenomenological research method. Phenomenologists such as </w:t>
      </w:r>
      <w:proofErr w:type="spellStart"/>
      <w:r>
        <w:rPr>
          <w:rFonts w:ascii="Times New Roman" w:eastAsia="Times New Roman" w:hAnsi="Times New Roman" w:cs="Times New Roman"/>
          <w:bCs/>
          <w:sz w:val="24"/>
          <w:szCs w:val="24"/>
        </w:rPr>
        <w:t>Giorgi</w:t>
      </w:r>
      <w:proofErr w:type="spellEnd"/>
      <w:r>
        <w:rPr>
          <w:rFonts w:ascii="Times New Roman" w:eastAsia="Times New Roman" w:hAnsi="Times New Roman" w:cs="Times New Roman"/>
          <w:bCs/>
          <w:sz w:val="24"/>
          <w:szCs w:val="24"/>
        </w:rPr>
        <w:t xml:space="preserve"> have in the past prescribed a need to “bracket”, meaning</w:t>
      </w:r>
      <w:r w:rsidR="00FD2303">
        <w:rPr>
          <w:rFonts w:ascii="Times New Roman" w:eastAsia="Times New Roman" w:hAnsi="Times New Roman" w:cs="Times New Roman"/>
          <w:bCs/>
          <w:sz w:val="24"/>
          <w:szCs w:val="24"/>
        </w:rPr>
        <w:t xml:space="preserve"> acknowledge and then set aside</w:t>
      </w:r>
      <w:r>
        <w:rPr>
          <w:rFonts w:ascii="Times New Roman" w:eastAsia="Times New Roman" w:hAnsi="Times New Roman" w:cs="Times New Roman"/>
          <w:bCs/>
          <w:sz w:val="24"/>
          <w:szCs w:val="24"/>
        </w:rPr>
        <w:t xml:space="preserve"> the researcher’s pre-understandings, assumptions</w:t>
      </w:r>
      <w:r w:rsidR="00FD23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beliefs during the analysis process (i.e., phenomenological reduction). However, others (Dahlberg, Dahlberg, &amp; </w:t>
      </w:r>
      <w:proofErr w:type="spellStart"/>
      <w:r>
        <w:rPr>
          <w:rFonts w:ascii="Times New Roman" w:eastAsia="Times New Roman" w:hAnsi="Times New Roman" w:cs="Times New Roman"/>
          <w:bCs/>
          <w:sz w:val="24"/>
          <w:szCs w:val="24"/>
        </w:rPr>
        <w:t>Nyström</w:t>
      </w:r>
      <w:proofErr w:type="spellEnd"/>
      <w:r>
        <w:rPr>
          <w:rFonts w:ascii="Times New Roman" w:eastAsia="Times New Roman" w:hAnsi="Times New Roman" w:cs="Times New Roman"/>
          <w:bCs/>
          <w:sz w:val="24"/>
          <w:szCs w:val="24"/>
        </w:rPr>
        <w:t xml:space="preserve">, 2008; </w:t>
      </w:r>
      <w:proofErr w:type="spellStart"/>
      <w:r>
        <w:rPr>
          <w:rFonts w:ascii="Times New Roman" w:eastAsia="Times New Roman" w:hAnsi="Times New Roman" w:cs="Times New Roman"/>
          <w:bCs/>
          <w:sz w:val="24"/>
          <w:szCs w:val="24"/>
        </w:rPr>
        <w:t>Vagle</w:t>
      </w:r>
      <w:proofErr w:type="spellEnd"/>
      <w:r>
        <w:rPr>
          <w:rFonts w:ascii="Times New Roman" w:eastAsia="Times New Roman" w:hAnsi="Times New Roman" w:cs="Times New Roman"/>
          <w:bCs/>
          <w:sz w:val="24"/>
          <w:szCs w:val="24"/>
        </w:rPr>
        <w:t xml:space="preserve">, 2014; van </w:t>
      </w:r>
      <w:proofErr w:type="spellStart"/>
      <w:r>
        <w:rPr>
          <w:rFonts w:ascii="Times New Roman" w:eastAsia="Times New Roman" w:hAnsi="Times New Roman" w:cs="Times New Roman"/>
          <w:bCs/>
          <w:sz w:val="24"/>
          <w:szCs w:val="24"/>
        </w:rPr>
        <w:t>Manen</w:t>
      </w:r>
      <w:proofErr w:type="spellEnd"/>
      <w:r>
        <w:rPr>
          <w:rFonts w:ascii="Times New Roman" w:eastAsia="Times New Roman" w:hAnsi="Times New Roman" w:cs="Times New Roman"/>
          <w:bCs/>
          <w:sz w:val="24"/>
          <w:szCs w:val="24"/>
        </w:rPr>
        <w:t xml:space="preserve">, 2014) </w:t>
      </w:r>
      <w:r w:rsidR="00FD2303">
        <w:rPr>
          <w:rFonts w:ascii="Times New Roman" w:eastAsia="Times New Roman" w:hAnsi="Times New Roman" w:cs="Times New Roman"/>
          <w:bCs/>
          <w:sz w:val="24"/>
          <w:szCs w:val="24"/>
        </w:rPr>
        <w:t xml:space="preserve">have </w:t>
      </w:r>
      <w:r>
        <w:rPr>
          <w:rFonts w:ascii="Times New Roman" w:eastAsia="Times New Roman" w:hAnsi="Times New Roman" w:cs="Times New Roman"/>
          <w:bCs/>
          <w:sz w:val="24"/>
          <w:szCs w:val="24"/>
        </w:rPr>
        <w:t>suggest</w:t>
      </w:r>
      <w:r w:rsidR="00FD2303">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that these elements play an important role in the research process and should be included in the analysis; Dahlberg, Dahlberg, and </w:t>
      </w:r>
      <w:proofErr w:type="spellStart"/>
      <w:r>
        <w:rPr>
          <w:rFonts w:ascii="Times New Roman" w:eastAsia="Times New Roman" w:hAnsi="Times New Roman" w:cs="Times New Roman"/>
          <w:bCs/>
          <w:sz w:val="24"/>
          <w:szCs w:val="24"/>
        </w:rPr>
        <w:t>Nyström</w:t>
      </w:r>
      <w:proofErr w:type="spellEnd"/>
      <w:r>
        <w:rPr>
          <w:rFonts w:ascii="Times New Roman" w:eastAsia="Times New Roman" w:hAnsi="Times New Roman" w:cs="Times New Roman"/>
          <w:bCs/>
          <w:sz w:val="24"/>
          <w:szCs w:val="24"/>
        </w:rPr>
        <w:t xml:space="preserve"> (2008) pointed </w:t>
      </w:r>
      <w:proofErr w:type="gramStart"/>
      <w:r>
        <w:rPr>
          <w:rFonts w:ascii="Times New Roman" w:eastAsia="Times New Roman" w:hAnsi="Times New Roman" w:cs="Times New Roman"/>
          <w:bCs/>
          <w:sz w:val="24"/>
          <w:szCs w:val="24"/>
        </w:rPr>
        <w:t>out that</w:t>
      </w:r>
      <w:proofErr w:type="gramEnd"/>
      <w:r>
        <w:rPr>
          <w:rFonts w:ascii="Times New Roman" w:eastAsia="Times New Roman" w:hAnsi="Times New Roman" w:cs="Times New Roman"/>
          <w:bCs/>
          <w:sz w:val="24"/>
          <w:szCs w:val="24"/>
        </w:rPr>
        <w:t xml:space="preserve"> “researchers are also part of the same world as the one they are investigating.  It is not possible for researchers to investigate a reality ‘outside the window’” (p. 131). Instead of bracketing, </w:t>
      </w:r>
      <w:proofErr w:type="spellStart"/>
      <w:r>
        <w:rPr>
          <w:rFonts w:ascii="Times New Roman" w:eastAsia="Times New Roman" w:hAnsi="Times New Roman" w:cs="Times New Roman"/>
          <w:bCs/>
          <w:sz w:val="24"/>
          <w:szCs w:val="24"/>
        </w:rPr>
        <w:t>Vagle</w:t>
      </w:r>
      <w:proofErr w:type="spellEnd"/>
      <w:r>
        <w:rPr>
          <w:rFonts w:ascii="Times New Roman" w:eastAsia="Times New Roman" w:hAnsi="Times New Roman" w:cs="Times New Roman"/>
          <w:bCs/>
          <w:sz w:val="24"/>
          <w:szCs w:val="24"/>
        </w:rPr>
        <w:t xml:space="preserve"> (2014) described a process of post-reflexing in which the researcher continuously reflects on her own experience while researching and analyzing the phenomenon. It is a process of constantly interrogating pre-understandings that exist before, during, and even after the research process. For this reason, my own </w:t>
      </w:r>
      <w:proofErr w:type="spellStart"/>
      <w:r>
        <w:rPr>
          <w:rFonts w:ascii="Times New Roman" w:eastAsia="Times New Roman" w:hAnsi="Times New Roman" w:cs="Times New Roman"/>
          <w:bCs/>
          <w:sz w:val="24"/>
          <w:szCs w:val="24"/>
        </w:rPr>
        <w:t>positionality</w:t>
      </w:r>
      <w:proofErr w:type="spellEnd"/>
      <w:r>
        <w:rPr>
          <w:rFonts w:ascii="Times New Roman" w:eastAsia="Times New Roman" w:hAnsi="Times New Roman" w:cs="Times New Roman"/>
          <w:bCs/>
          <w:sz w:val="24"/>
          <w:szCs w:val="24"/>
        </w:rPr>
        <w:t xml:space="preserve"> within the school community and the studied phenomenon</w:t>
      </w:r>
      <w:r w:rsidR="00FD23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as well as observed contextual interpretations</w:t>
      </w:r>
      <w:r w:rsidR="00FD230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are an important part of the research process and analysis</w:t>
      </w:r>
      <w:r w:rsidR="00FD2303">
        <w:rPr>
          <w:rFonts w:ascii="Times New Roman" w:eastAsia="Times New Roman" w:hAnsi="Times New Roman" w:cs="Times New Roman"/>
          <w:bCs/>
          <w:sz w:val="24"/>
          <w:szCs w:val="24"/>
        </w:rPr>
        <w:t xml:space="preserve"> and included in this report</w:t>
      </w:r>
      <w:r>
        <w:rPr>
          <w:rFonts w:ascii="Times New Roman" w:eastAsia="Times New Roman" w:hAnsi="Times New Roman" w:cs="Times New Roman"/>
          <w:bCs/>
          <w:sz w:val="24"/>
          <w:szCs w:val="24"/>
        </w:rPr>
        <w:t xml:space="preserve">. </w:t>
      </w:r>
    </w:p>
    <w:p w14:paraId="61F39746" w14:textId="77777777" w:rsidR="00256E41" w:rsidRDefault="00256E41" w:rsidP="00256E41">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Researcher </w:t>
      </w:r>
      <w:proofErr w:type="spellStart"/>
      <w:r>
        <w:rPr>
          <w:rFonts w:ascii="Times New Roman" w:eastAsia="Times New Roman" w:hAnsi="Times New Roman" w:cs="Times New Roman"/>
          <w:b/>
          <w:sz w:val="24"/>
          <w:szCs w:val="24"/>
        </w:rPr>
        <w:t>Positionality</w:t>
      </w:r>
      <w:proofErr w:type="spellEnd"/>
      <w:r>
        <w:rPr>
          <w:rFonts w:ascii="Times New Roman" w:eastAsia="Times New Roman" w:hAnsi="Times New Roman" w:cs="Times New Roman"/>
          <w:sz w:val="24"/>
          <w:szCs w:val="24"/>
        </w:rPr>
        <w:tab/>
      </w:r>
    </w:p>
    <w:p w14:paraId="072676DB" w14:textId="51D94B7F" w:rsidR="00256E41" w:rsidRPr="00256E41" w:rsidRDefault="00256E41" w:rsidP="00256E41">
      <w:pPr>
        <w:pStyle w:val="Body"/>
        <w:spacing w:line="480" w:lineRule="auto"/>
        <w:ind w:firstLine="720"/>
        <w:rPr>
          <w:rFonts w:ascii="Times New Roman" w:hAnsi="Times New Roman"/>
          <w:sz w:val="24"/>
          <w:szCs w:val="24"/>
        </w:rPr>
      </w:pPr>
      <w:r>
        <w:rPr>
          <w:rFonts w:ascii="Times New Roman" w:eastAsia="Times New Roman" w:hAnsi="Times New Roman" w:cs="Times New Roman"/>
          <w:sz w:val="24"/>
          <w:szCs w:val="24"/>
        </w:rPr>
        <w:t>I became aware and interested in this particular situation from my position as a new board member. In an addition to the school board</w:t>
      </w:r>
      <w:r>
        <w:rPr>
          <w:rFonts w:ascii="Times New Roman" w:hAnsi="Times New Roman"/>
          <w:sz w:val="24"/>
          <w:szCs w:val="24"/>
        </w:rPr>
        <w:t xml:space="preserve">’s effort at hiring a skilled Montessori teacher, they also sent out a call for a trained and experienced </w:t>
      </w:r>
      <w:proofErr w:type="spellStart"/>
      <w:r>
        <w:rPr>
          <w:rFonts w:ascii="Times New Roman" w:hAnsi="Times New Roman"/>
          <w:sz w:val="24"/>
          <w:szCs w:val="24"/>
        </w:rPr>
        <w:t>Montessorian</w:t>
      </w:r>
      <w:proofErr w:type="spellEnd"/>
      <w:r>
        <w:rPr>
          <w:rFonts w:ascii="Times New Roman" w:hAnsi="Times New Roman"/>
          <w:sz w:val="24"/>
          <w:szCs w:val="24"/>
        </w:rPr>
        <w:t xml:space="preserve"> to join the board of directors. This was a position I was excited to take on and about a month before Claire was hired, I was appointed as the board’s Montessori Advisory Chair. This provided me with first hand insight on the board’s intent in hiring Claire based on her experience and knowledge. I was asked multiple times for my “expert” opinion during the hiring process, which included conducting a casual phone interview between Claire and myself. My feelings during that interview, and the message I relayed to the board, was that Claire was a passionate, highly knowledgeable, and dedicated Montessori teacher. I fully recommended they hire her, in fact may have even used the phrase “You’d be fools to pass her up!” As the school year began I was asked to support Claire personally and professionally, as well as be available to field any parent questions regarding authentic Montessori practices and changes made to the schools’ routine. I happily agreed to this role, was excited to be a part of the transition, and to support such a qualified teacher. Our interviews not only offered insight into the experience of a Montessori teacher in a leadership role, but also became an outlet for Claire to share her frustrations and seek advice and for me to be reconnected with my Montessori roots.</w:t>
      </w:r>
    </w:p>
    <w:p w14:paraId="0CA6951F" w14:textId="18321FEE" w:rsidR="002655C8" w:rsidRPr="00885614" w:rsidRDefault="00256E41" w:rsidP="008E7FDE">
      <w:pPr>
        <w:pStyle w:val="Body"/>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Contextual </w:t>
      </w:r>
      <w:r w:rsidR="00885614" w:rsidRPr="00885614">
        <w:rPr>
          <w:rFonts w:ascii="Times New Roman" w:eastAsia="Times New Roman" w:hAnsi="Times New Roman" w:cs="Times New Roman"/>
          <w:b/>
          <w:sz w:val="24"/>
          <w:szCs w:val="24"/>
        </w:rPr>
        <w:t>Background</w:t>
      </w:r>
    </w:p>
    <w:p w14:paraId="1513A7CB" w14:textId="31EDD36E" w:rsidR="00457BD5" w:rsidRDefault="00172332" w:rsidP="00064D8D">
      <w:pPr>
        <w:pStyle w:val="Body"/>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Claire</w:t>
      </w:r>
      <w:r w:rsidR="00D1448E">
        <w:rPr>
          <w:rFonts w:ascii="Times New Roman" w:eastAsia="Times New Roman" w:hAnsi="Times New Roman" w:cs="Times New Roman"/>
          <w:sz w:val="24"/>
          <w:szCs w:val="24"/>
        </w:rPr>
        <w:t xml:space="preserve"> described challenges with the staff and parents of the school far more than any challenges she faced with her teaching or the children. This could perhaps be because her many years as an educator gave her the knowledge and confidence she needed to understand, accept and manage the busyness of a preschool classroom. However, </w:t>
      </w:r>
      <w:r>
        <w:rPr>
          <w:rFonts w:ascii="Times New Roman" w:eastAsia="Times New Roman" w:hAnsi="Times New Roman" w:cs="Times New Roman"/>
          <w:sz w:val="24"/>
          <w:szCs w:val="24"/>
        </w:rPr>
        <w:t>Claire</w:t>
      </w:r>
      <w:r w:rsidR="00D1448E">
        <w:rPr>
          <w:rFonts w:ascii="Times New Roman" w:eastAsia="Times New Roman" w:hAnsi="Times New Roman" w:cs="Times New Roman"/>
          <w:sz w:val="24"/>
          <w:szCs w:val="24"/>
        </w:rPr>
        <w:t xml:space="preserve"> referred to a need to prove herself to the school community multiple times during our conversations. </w:t>
      </w:r>
      <w:r w:rsidR="00D1448E">
        <w:rPr>
          <w:rFonts w:ascii="Times New Roman" w:hAnsi="Times New Roman"/>
          <w:sz w:val="24"/>
          <w:szCs w:val="24"/>
        </w:rPr>
        <w:t xml:space="preserve">This was a theme that came up repeatedly over the course of our year working together, but was given some extra attention during our second interview conducted in the middle of December. At this meeting </w:t>
      </w:r>
      <w:r>
        <w:rPr>
          <w:rFonts w:ascii="Times New Roman" w:hAnsi="Times New Roman"/>
          <w:sz w:val="24"/>
          <w:szCs w:val="24"/>
        </w:rPr>
        <w:lastRenderedPageBreak/>
        <w:t>Claire</w:t>
      </w:r>
      <w:r w:rsidR="00D1448E">
        <w:rPr>
          <w:rFonts w:ascii="Times New Roman" w:hAnsi="Times New Roman"/>
          <w:sz w:val="24"/>
          <w:szCs w:val="24"/>
        </w:rPr>
        <w:t xml:space="preserve"> expressed frustration regarding the timing, and demands, of the holiday performance held by the school. At the same time, she was using this end-of-the-year event to promote, and prove, the importance of keeping children in the program for kindergarten. Montessori developmental theory places significant importance on kindergarten, or what is referred to as “the third year”. During this time children are not only supported in academic growth, but also given invaluable opportunities to develop socially as the older children and leaders in the community. Additionally, the mixed age community creates ample opportunities for peer teaching and modeling, a quality that fosters the greatly valued child-independence (</w:t>
      </w:r>
      <w:proofErr w:type="spellStart"/>
      <w:r w:rsidR="00D1448E">
        <w:rPr>
          <w:rFonts w:ascii="Times New Roman" w:hAnsi="Times New Roman"/>
          <w:sz w:val="24"/>
          <w:szCs w:val="24"/>
        </w:rPr>
        <w:t>Lillard</w:t>
      </w:r>
      <w:proofErr w:type="spellEnd"/>
      <w:r w:rsidR="00D1448E">
        <w:rPr>
          <w:rFonts w:ascii="Times New Roman" w:hAnsi="Times New Roman"/>
          <w:sz w:val="24"/>
          <w:szCs w:val="24"/>
        </w:rPr>
        <w:t>, 2005; Montessori 1967a). These, along with other elements of a prepared Montessori classroom, are necessary for the development and sustainment of a normalized environment, or one in which children naturally display concentration and cooperation on meaningful and purposeful activities (Montessori, 1967a). This was a very new idea to almost all of the parents at the school</w:t>
      </w:r>
      <w:r w:rsidR="005B3682">
        <w:rPr>
          <w:rFonts w:ascii="Times New Roman" w:hAnsi="Times New Roman"/>
          <w:sz w:val="24"/>
          <w:szCs w:val="24"/>
        </w:rPr>
        <w:t>;</w:t>
      </w:r>
      <w:r w:rsidR="00D1448E">
        <w:rPr>
          <w:rFonts w:ascii="Times New Roman" w:hAnsi="Times New Roman"/>
          <w:sz w:val="24"/>
          <w:szCs w:val="24"/>
        </w:rPr>
        <w:t xml:space="preserve"> many had not even realized that there was an option to keep their children in the program for kindergarten. In an effort to relay this message to parents, </w:t>
      </w:r>
      <w:r>
        <w:rPr>
          <w:rFonts w:ascii="Times New Roman" w:hAnsi="Times New Roman"/>
          <w:sz w:val="24"/>
          <w:szCs w:val="24"/>
        </w:rPr>
        <w:t>Claire</w:t>
      </w:r>
      <w:r w:rsidR="00D1448E">
        <w:rPr>
          <w:rFonts w:ascii="Times New Roman" w:hAnsi="Times New Roman"/>
          <w:sz w:val="24"/>
          <w:szCs w:val="24"/>
        </w:rPr>
        <w:t xml:space="preserve"> and I had both participated in a parent education event focused on kindergarten and she had incorporated additional forms of parent communication on this subject. This was an issue </w:t>
      </w:r>
      <w:r>
        <w:rPr>
          <w:rFonts w:ascii="Times New Roman" w:hAnsi="Times New Roman"/>
          <w:sz w:val="24"/>
          <w:szCs w:val="24"/>
        </w:rPr>
        <w:t>Claire</w:t>
      </w:r>
      <w:r w:rsidR="00D1448E">
        <w:rPr>
          <w:rFonts w:ascii="Times New Roman" w:hAnsi="Times New Roman"/>
          <w:sz w:val="24"/>
          <w:szCs w:val="24"/>
        </w:rPr>
        <w:t xml:space="preserve"> felt very passionate about, not only in terms of fostering optimal child development but also saw the older children as a huge, and very needed, asset to her classroom. Promoting, marketing and representing a Montessori education had become a substantial part of her job.</w:t>
      </w:r>
    </w:p>
    <w:p w14:paraId="0986058D" w14:textId="77777777" w:rsidR="00C73029" w:rsidRDefault="00C73029" w:rsidP="0030513E">
      <w:pPr>
        <w:pStyle w:val="Body"/>
        <w:spacing w:line="480" w:lineRule="auto"/>
        <w:jc w:val="center"/>
        <w:rPr>
          <w:rFonts w:ascii="Times New Roman" w:hAnsi="Times New Roman"/>
          <w:b/>
          <w:bCs/>
          <w:sz w:val="24"/>
          <w:szCs w:val="24"/>
        </w:rPr>
      </w:pPr>
    </w:p>
    <w:p w14:paraId="758FB37B" w14:textId="77777777" w:rsidR="00C73029" w:rsidRDefault="00C73029" w:rsidP="0030513E">
      <w:pPr>
        <w:pStyle w:val="Body"/>
        <w:spacing w:line="480" w:lineRule="auto"/>
        <w:jc w:val="center"/>
        <w:rPr>
          <w:rFonts w:ascii="Times New Roman" w:hAnsi="Times New Roman"/>
          <w:b/>
          <w:bCs/>
          <w:sz w:val="24"/>
          <w:szCs w:val="24"/>
        </w:rPr>
      </w:pPr>
    </w:p>
    <w:p w14:paraId="07356857" w14:textId="279DDB53" w:rsidR="00457BD5" w:rsidRDefault="00D1448E" w:rsidP="0030513E">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Analysis and Findings</w:t>
      </w:r>
    </w:p>
    <w:p w14:paraId="525CCDBE" w14:textId="2FD3FDF8" w:rsidR="00172332" w:rsidRPr="00172332" w:rsidRDefault="00D13AC8" w:rsidP="0019450A">
      <w:pPr>
        <w:pStyle w:val="Body"/>
        <w:spacing w:line="480" w:lineRule="auto"/>
        <w:ind w:firstLine="720"/>
        <w:rPr>
          <w:rFonts w:ascii="Times New Roman" w:hAnsi="Times New Roman"/>
          <w:bCs/>
          <w:iCs/>
          <w:sz w:val="24"/>
          <w:szCs w:val="24"/>
        </w:rPr>
      </w:pPr>
      <w:proofErr w:type="gramStart"/>
      <w:r>
        <w:rPr>
          <w:rFonts w:ascii="Times New Roman" w:hAnsi="Times New Roman"/>
          <w:bCs/>
          <w:iCs/>
          <w:sz w:val="24"/>
          <w:szCs w:val="24"/>
        </w:rPr>
        <w:t>van</w:t>
      </w:r>
      <w:proofErr w:type="gramEnd"/>
      <w:r>
        <w:rPr>
          <w:rFonts w:ascii="Times New Roman" w:hAnsi="Times New Roman"/>
          <w:bCs/>
          <w:iCs/>
          <w:sz w:val="24"/>
          <w:szCs w:val="24"/>
        </w:rPr>
        <w:t xml:space="preserve"> </w:t>
      </w:r>
      <w:proofErr w:type="spellStart"/>
      <w:r>
        <w:rPr>
          <w:rFonts w:ascii="Times New Roman" w:hAnsi="Times New Roman"/>
          <w:bCs/>
          <w:iCs/>
          <w:sz w:val="24"/>
          <w:szCs w:val="24"/>
        </w:rPr>
        <w:t>Mane</w:t>
      </w:r>
      <w:r w:rsidR="00601789">
        <w:rPr>
          <w:rFonts w:ascii="Times New Roman" w:hAnsi="Times New Roman"/>
          <w:bCs/>
          <w:iCs/>
          <w:sz w:val="24"/>
          <w:szCs w:val="24"/>
        </w:rPr>
        <w:t>n</w:t>
      </w:r>
      <w:proofErr w:type="spellEnd"/>
      <w:r w:rsidR="00601789">
        <w:rPr>
          <w:rFonts w:ascii="Times New Roman" w:hAnsi="Times New Roman"/>
          <w:bCs/>
          <w:iCs/>
          <w:sz w:val="24"/>
          <w:szCs w:val="24"/>
        </w:rPr>
        <w:t xml:space="preserve"> (</w:t>
      </w:r>
      <w:r w:rsidR="008A7346">
        <w:rPr>
          <w:rFonts w:ascii="Times New Roman" w:hAnsi="Times New Roman"/>
          <w:bCs/>
          <w:iCs/>
          <w:sz w:val="24"/>
          <w:szCs w:val="24"/>
        </w:rPr>
        <w:t>2014</w:t>
      </w:r>
      <w:r w:rsidR="00601789">
        <w:rPr>
          <w:rFonts w:ascii="Times New Roman" w:hAnsi="Times New Roman"/>
          <w:bCs/>
          <w:iCs/>
          <w:sz w:val="24"/>
          <w:szCs w:val="24"/>
        </w:rPr>
        <w:t>) wrote that “</w:t>
      </w:r>
      <w:r>
        <w:rPr>
          <w:rFonts w:ascii="Times New Roman" w:hAnsi="Times New Roman"/>
          <w:bCs/>
          <w:iCs/>
          <w:sz w:val="24"/>
          <w:szCs w:val="24"/>
        </w:rPr>
        <w:t>phenomenology</w:t>
      </w:r>
      <w:r w:rsidR="00601789">
        <w:rPr>
          <w:rFonts w:ascii="Times New Roman" w:hAnsi="Times New Roman"/>
          <w:bCs/>
          <w:iCs/>
          <w:sz w:val="24"/>
          <w:szCs w:val="24"/>
        </w:rPr>
        <w:t xml:space="preserve"> does not only describe what something is, it </w:t>
      </w:r>
      <w:r>
        <w:rPr>
          <w:rFonts w:ascii="Times New Roman" w:hAnsi="Times New Roman"/>
          <w:bCs/>
          <w:iCs/>
          <w:sz w:val="24"/>
          <w:szCs w:val="24"/>
        </w:rPr>
        <w:t>also</w:t>
      </w:r>
      <w:r w:rsidR="00601789">
        <w:rPr>
          <w:rFonts w:ascii="Times New Roman" w:hAnsi="Times New Roman"/>
          <w:bCs/>
          <w:iCs/>
          <w:sz w:val="24"/>
          <w:szCs w:val="24"/>
        </w:rPr>
        <w:t xml:space="preserve"> explores what this </w:t>
      </w:r>
      <w:r>
        <w:rPr>
          <w:rFonts w:ascii="Times New Roman" w:hAnsi="Times New Roman"/>
          <w:bCs/>
          <w:iCs/>
          <w:sz w:val="24"/>
          <w:szCs w:val="24"/>
        </w:rPr>
        <w:t>phenomenon</w:t>
      </w:r>
      <w:r w:rsidR="00601789">
        <w:rPr>
          <w:rFonts w:ascii="Times New Roman" w:hAnsi="Times New Roman"/>
          <w:bCs/>
          <w:iCs/>
          <w:sz w:val="24"/>
          <w:szCs w:val="24"/>
        </w:rPr>
        <w:t xml:space="preserve"> can mean by offering possible </w:t>
      </w:r>
      <w:r>
        <w:rPr>
          <w:rFonts w:ascii="Times New Roman" w:hAnsi="Times New Roman"/>
          <w:bCs/>
          <w:iCs/>
          <w:sz w:val="24"/>
          <w:szCs w:val="24"/>
        </w:rPr>
        <w:t>interpretations</w:t>
      </w:r>
      <w:r w:rsidR="00601789">
        <w:rPr>
          <w:rFonts w:ascii="Times New Roman" w:hAnsi="Times New Roman"/>
          <w:bCs/>
          <w:iCs/>
          <w:sz w:val="24"/>
          <w:szCs w:val="24"/>
        </w:rPr>
        <w:t xml:space="preserve">” (p.390). </w:t>
      </w:r>
      <w:r>
        <w:rPr>
          <w:rFonts w:ascii="Times New Roman" w:hAnsi="Times New Roman"/>
          <w:bCs/>
          <w:iCs/>
          <w:sz w:val="24"/>
          <w:szCs w:val="24"/>
        </w:rPr>
        <w:t>Going further</w:t>
      </w:r>
      <w:r w:rsidR="00A87A32">
        <w:rPr>
          <w:rFonts w:ascii="Times New Roman" w:hAnsi="Times New Roman"/>
          <w:bCs/>
          <w:iCs/>
          <w:sz w:val="24"/>
          <w:szCs w:val="24"/>
        </w:rPr>
        <w:t xml:space="preserve">, </w:t>
      </w:r>
      <w:proofErr w:type="spellStart"/>
      <w:r w:rsidR="00A87A32">
        <w:rPr>
          <w:rFonts w:ascii="Times New Roman" w:hAnsi="Times New Roman"/>
          <w:bCs/>
          <w:iCs/>
          <w:sz w:val="24"/>
          <w:szCs w:val="24"/>
        </w:rPr>
        <w:t>Vagle</w:t>
      </w:r>
      <w:proofErr w:type="spellEnd"/>
      <w:r w:rsidR="00A87A32">
        <w:rPr>
          <w:rFonts w:ascii="Times New Roman" w:hAnsi="Times New Roman"/>
          <w:bCs/>
          <w:iCs/>
          <w:sz w:val="24"/>
          <w:szCs w:val="24"/>
        </w:rPr>
        <w:t xml:space="preserve"> (</w:t>
      </w:r>
      <w:r w:rsidR="008A7346">
        <w:rPr>
          <w:rFonts w:ascii="Times New Roman" w:hAnsi="Times New Roman"/>
          <w:bCs/>
          <w:iCs/>
          <w:sz w:val="24"/>
          <w:szCs w:val="24"/>
        </w:rPr>
        <w:t>2014</w:t>
      </w:r>
      <w:r w:rsidR="00A87A32">
        <w:rPr>
          <w:rFonts w:ascii="Times New Roman" w:hAnsi="Times New Roman"/>
          <w:bCs/>
          <w:iCs/>
          <w:sz w:val="24"/>
          <w:szCs w:val="24"/>
        </w:rPr>
        <w:t xml:space="preserve">) posited that </w:t>
      </w:r>
      <w:r>
        <w:rPr>
          <w:rFonts w:ascii="Times New Roman" w:hAnsi="Times New Roman"/>
          <w:bCs/>
          <w:iCs/>
          <w:sz w:val="24"/>
          <w:szCs w:val="24"/>
        </w:rPr>
        <w:t>analysis</w:t>
      </w:r>
      <w:r w:rsidR="00A87A32">
        <w:rPr>
          <w:rFonts w:ascii="Times New Roman" w:hAnsi="Times New Roman"/>
          <w:bCs/>
          <w:iCs/>
          <w:sz w:val="24"/>
          <w:szCs w:val="24"/>
        </w:rPr>
        <w:t xml:space="preserve"> and fin</w:t>
      </w:r>
      <w:r>
        <w:rPr>
          <w:rFonts w:ascii="Times New Roman" w:hAnsi="Times New Roman"/>
          <w:bCs/>
          <w:iCs/>
          <w:sz w:val="24"/>
          <w:szCs w:val="24"/>
        </w:rPr>
        <w:t>d</w:t>
      </w:r>
      <w:r w:rsidR="00A87A32">
        <w:rPr>
          <w:rFonts w:ascii="Times New Roman" w:hAnsi="Times New Roman"/>
          <w:bCs/>
          <w:iCs/>
          <w:sz w:val="24"/>
          <w:szCs w:val="24"/>
        </w:rPr>
        <w:t xml:space="preserve">ings regarding the researched </w:t>
      </w:r>
      <w:r>
        <w:rPr>
          <w:rFonts w:ascii="Times New Roman" w:hAnsi="Times New Roman"/>
          <w:bCs/>
          <w:iCs/>
          <w:sz w:val="24"/>
          <w:szCs w:val="24"/>
        </w:rPr>
        <w:lastRenderedPageBreak/>
        <w:t>phenomenon</w:t>
      </w:r>
      <w:r w:rsidR="00A87A32">
        <w:rPr>
          <w:rFonts w:ascii="Times New Roman" w:hAnsi="Times New Roman"/>
          <w:bCs/>
          <w:iCs/>
          <w:sz w:val="24"/>
          <w:szCs w:val="24"/>
        </w:rPr>
        <w:t xml:space="preserve"> </w:t>
      </w:r>
      <w:proofErr w:type="gramStart"/>
      <w:r w:rsidR="0019450A">
        <w:rPr>
          <w:rFonts w:ascii="Times New Roman" w:hAnsi="Times New Roman"/>
          <w:bCs/>
          <w:iCs/>
          <w:sz w:val="24"/>
          <w:szCs w:val="24"/>
        </w:rPr>
        <w:t>can</w:t>
      </w:r>
      <w:proofErr w:type="gramEnd"/>
      <w:r w:rsidR="0019450A">
        <w:rPr>
          <w:rFonts w:ascii="Times New Roman" w:hAnsi="Times New Roman"/>
          <w:bCs/>
          <w:iCs/>
          <w:sz w:val="24"/>
          <w:szCs w:val="24"/>
        </w:rPr>
        <w:t xml:space="preserve"> be more fully explored when worked through together. For this </w:t>
      </w:r>
      <w:r>
        <w:rPr>
          <w:rFonts w:ascii="Times New Roman" w:hAnsi="Times New Roman"/>
          <w:bCs/>
          <w:iCs/>
          <w:sz w:val="24"/>
          <w:szCs w:val="24"/>
        </w:rPr>
        <w:t>reason</w:t>
      </w:r>
      <w:r w:rsidR="0019450A">
        <w:rPr>
          <w:rFonts w:ascii="Times New Roman" w:hAnsi="Times New Roman"/>
          <w:bCs/>
          <w:iCs/>
          <w:sz w:val="24"/>
          <w:szCs w:val="24"/>
        </w:rPr>
        <w:t>, both my analysis and fin</w:t>
      </w:r>
      <w:r>
        <w:rPr>
          <w:rFonts w:ascii="Times New Roman" w:hAnsi="Times New Roman"/>
          <w:bCs/>
          <w:iCs/>
          <w:sz w:val="24"/>
          <w:szCs w:val="24"/>
        </w:rPr>
        <w:t>d</w:t>
      </w:r>
      <w:r w:rsidR="0019450A">
        <w:rPr>
          <w:rFonts w:ascii="Times New Roman" w:hAnsi="Times New Roman"/>
          <w:bCs/>
          <w:iCs/>
          <w:sz w:val="24"/>
          <w:szCs w:val="24"/>
        </w:rPr>
        <w:t>in</w:t>
      </w:r>
      <w:r>
        <w:rPr>
          <w:rFonts w:ascii="Times New Roman" w:hAnsi="Times New Roman"/>
          <w:bCs/>
          <w:iCs/>
          <w:sz w:val="24"/>
          <w:szCs w:val="24"/>
        </w:rPr>
        <w:t>g</w:t>
      </w:r>
      <w:r w:rsidR="0019450A">
        <w:rPr>
          <w:rFonts w:ascii="Times New Roman" w:hAnsi="Times New Roman"/>
          <w:bCs/>
          <w:iCs/>
          <w:sz w:val="24"/>
          <w:szCs w:val="24"/>
        </w:rPr>
        <w:t xml:space="preserve">s are discussed </w:t>
      </w:r>
      <w:r>
        <w:rPr>
          <w:rFonts w:ascii="Times New Roman" w:hAnsi="Times New Roman"/>
          <w:bCs/>
          <w:iCs/>
          <w:sz w:val="24"/>
          <w:szCs w:val="24"/>
        </w:rPr>
        <w:t>jointly</w:t>
      </w:r>
      <w:r w:rsidR="0019450A">
        <w:rPr>
          <w:rFonts w:ascii="Times New Roman" w:hAnsi="Times New Roman"/>
          <w:bCs/>
          <w:iCs/>
          <w:sz w:val="24"/>
          <w:szCs w:val="24"/>
        </w:rPr>
        <w:t xml:space="preserve">. </w:t>
      </w:r>
      <w:r w:rsidR="00A87A32">
        <w:rPr>
          <w:rFonts w:ascii="Times New Roman" w:hAnsi="Times New Roman"/>
          <w:bCs/>
          <w:iCs/>
          <w:sz w:val="24"/>
          <w:szCs w:val="24"/>
        </w:rPr>
        <w:t xml:space="preserve"> </w:t>
      </w:r>
      <w:r>
        <w:rPr>
          <w:rFonts w:ascii="Times New Roman" w:hAnsi="Times New Roman"/>
          <w:bCs/>
          <w:iCs/>
          <w:sz w:val="24"/>
          <w:szCs w:val="24"/>
        </w:rPr>
        <w:t xml:space="preserve">Because I used </w:t>
      </w:r>
      <w:proofErr w:type="spellStart"/>
      <w:r>
        <w:rPr>
          <w:rFonts w:ascii="Times New Roman" w:hAnsi="Times New Roman"/>
          <w:bCs/>
          <w:iCs/>
          <w:sz w:val="24"/>
          <w:szCs w:val="24"/>
        </w:rPr>
        <w:t>Fairclough’s</w:t>
      </w:r>
      <w:proofErr w:type="spellEnd"/>
      <w:r>
        <w:rPr>
          <w:rFonts w:ascii="Times New Roman" w:hAnsi="Times New Roman"/>
          <w:bCs/>
          <w:iCs/>
          <w:sz w:val="24"/>
          <w:szCs w:val="24"/>
        </w:rPr>
        <w:t xml:space="preserve"> three dimensions of analysis (discursive practice, text, and social practice) as my guiding analytical theory, the results are divided into three corresponding sections.</w:t>
      </w:r>
    </w:p>
    <w:p w14:paraId="6DF3CC67" w14:textId="2EC9F4D3" w:rsidR="00D1448E" w:rsidRPr="00D1448E" w:rsidRDefault="00D1448E" w:rsidP="0030513E">
      <w:pPr>
        <w:pStyle w:val="Body"/>
        <w:spacing w:line="480" w:lineRule="auto"/>
        <w:rPr>
          <w:rFonts w:ascii="Times New Roman" w:hAnsi="Times New Roman"/>
          <w:b/>
          <w:bCs/>
          <w:iCs/>
          <w:sz w:val="24"/>
          <w:szCs w:val="24"/>
        </w:rPr>
      </w:pPr>
      <w:r>
        <w:rPr>
          <w:rFonts w:ascii="Times New Roman" w:hAnsi="Times New Roman"/>
          <w:b/>
          <w:bCs/>
          <w:iCs/>
          <w:sz w:val="24"/>
          <w:szCs w:val="24"/>
        </w:rPr>
        <w:t>Discursive Practices</w:t>
      </w:r>
    </w:p>
    <w:p w14:paraId="26F08F0C" w14:textId="77777777" w:rsidR="00457BD5" w:rsidRPr="00D1448E" w:rsidRDefault="00D1448E" w:rsidP="0030513E">
      <w:pPr>
        <w:pStyle w:val="Body"/>
        <w:spacing w:line="480" w:lineRule="auto"/>
        <w:rPr>
          <w:rFonts w:ascii="Times New Roman" w:eastAsia="Times New Roman" w:hAnsi="Times New Roman" w:cs="Times New Roman"/>
          <w:b/>
          <w:bCs/>
          <w:i/>
          <w:iCs/>
          <w:sz w:val="24"/>
          <w:szCs w:val="24"/>
        </w:rPr>
      </w:pPr>
      <w:r w:rsidRPr="00D1448E">
        <w:rPr>
          <w:rFonts w:ascii="Times New Roman" w:hAnsi="Times New Roman"/>
          <w:b/>
          <w:bCs/>
          <w:i/>
          <w:iCs/>
          <w:sz w:val="24"/>
          <w:szCs w:val="24"/>
        </w:rPr>
        <w:t>The Discourses at Play</w:t>
      </w:r>
    </w:p>
    <w:tbl>
      <w:tblPr>
        <w:tblpPr w:leftFromText="180" w:rightFromText="180" w:vertAnchor="page" w:horzAnchor="page" w:tblpX="1454" w:tblpY="9614"/>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8"/>
        <w:gridCol w:w="2339"/>
        <w:gridCol w:w="2339"/>
        <w:gridCol w:w="2339"/>
      </w:tblGrid>
      <w:tr w:rsidR="00C82A6A" w14:paraId="65E2F621" w14:textId="77777777" w:rsidTr="00C82A6A">
        <w:trPr>
          <w:trHeight w:val="518"/>
        </w:trPr>
        <w:tc>
          <w:tcPr>
            <w:tcW w:w="2338" w:type="dxa"/>
            <w:shd w:val="clear" w:color="auto" w:fill="auto"/>
            <w:tcMar>
              <w:top w:w="80" w:type="dxa"/>
              <w:left w:w="80" w:type="dxa"/>
              <w:bottom w:w="80" w:type="dxa"/>
              <w:right w:w="80" w:type="dxa"/>
            </w:tcMar>
          </w:tcPr>
          <w:p w14:paraId="1D787328" w14:textId="77777777" w:rsidR="00C82A6A" w:rsidRDefault="00C82A6A" w:rsidP="00C82A6A">
            <w:pPr>
              <w:pStyle w:val="TableStyle2"/>
              <w:jc w:val="center"/>
            </w:pPr>
            <w:r>
              <w:rPr>
                <w:rFonts w:ascii="Times New Roman" w:hAnsi="Times New Roman"/>
              </w:rPr>
              <w:t xml:space="preserve">Montessori </w:t>
            </w:r>
          </w:p>
          <w:p w14:paraId="30E680CD" w14:textId="77777777" w:rsidR="00C82A6A" w:rsidRDefault="00C82A6A" w:rsidP="00C82A6A">
            <w:pPr>
              <w:pStyle w:val="TableStyle2"/>
              <w:jc w:val="center"/>
            </w:pPr>
            <w:r>
              <w:rPr>
                <w:rFonts w:ascii="Times New Roman" w:hAnsi="Times New Roman"/>
              </w:rPr>
              <w:t>Discourse</w:t>
            </w:r>
          </w:p>
        </w:tc>
        <w:tc>
          <w:tcPr>
            <w:tcW w:w="2339" w:type="dxa"/>
            <w:shd w:val="clear" w:color="auto" w:fill="auto"/>
            <w:tcMar>
              <w:top w:w="80" w:type="dxa"/>
              <w:left w:w="80" w:type="dxa"/>
              <w:bottom w:w="80" w:type="dxa"/>
              <w:right w:w="80" w:type="dxa"/>
            </w:tcMar>
          </w:tcPr>
          <w:p w14:paraId="15E805F4" w14:textId="77777777" w:rsidR="00C82A6A" w:rsidRDefault="00C82A6A" w:rsidP="00C82A6A">
            <w:pPr>
              <w:pStyle w:val="TableStyle2"/>
              <w:jc w:val="center"/>
            </w:pPr>
            <w:r>
              <w:rPr>
                <w:rFonts w:ascii="Times New Roman" w:hAnsi="Times New Roman"/>
              </w:rPr>
              <w:t xml:space="preserve">Day-to-Day Teaching </w:t>
            </w:r>
          </w:p>
          <w:p w14:paraId="01390E14" w14:textId="77777777" w:rsidR="00C82A6A" w:rsidRDefault="00C82A6A" w:rsidP="00C82A6A">
            <w:pPr>
              <w:pStyle w:val="TableStyle2"/>
              <w:jc w:val="center"/>
            </w:pPr>
            <w:r>
              <w:rPr>
                <w:rFonts w:ascii="Times New Roman" w:hAnsi="Times New Roman"/>
              </w:rPr>
              <w:t>Discourse</w:t>
            </w:r>
          </w:p>
        </w:tc>
        <w:tc>
          <w:tcPr>
            <w:tcW w:w="2339" w:type="dxa"/>
            <w:shd w:val="clear" w:color="auto" w:fill="auto"/>
            <w:tcMar>
              <w:top w:w="80" w:type="dxa"/>
              <w:left w:w="80" w:type="dxa"/>
              <w:bottom w:w="80" w:type="dxa"/>
              <w:right w:w="80" w:type="dxa"/>
            </w:tcMar>
          </w:tcPr>
          <w:p w14:paraId="04DDBDBB" w14:textId="77777777" w:rsidR="00C82A6A" w:rsidRDefault="00C82A6A" w:rsidP="00C82A6A">
            <w:pPr>
              <w:pStyle w:val="TableStyle2"/>
              <w:jc w:val="center"/>
            </w:pPr>
            <w:r>
              <w:rPr>
                <w:rFonts w:ascii="Times New Roman" w:hAnsi="Times New Roman"/>
              </w:rPr>
              <w:t xml:space="preserve">Social Reform </w:t>
            </w:r>
          </w:p>
          <w:p w14:paraId="49C465B5" w14:textId="77777777" w:rsidR="00C82A6A" w:rsidRDefault="00C82A6A" w:rsidP="00C82A6A">
            <w:pPr>
              <w:pStyle w:val="TableStyle2"/>
              <w:jc w:val="center"/>
            </w:pPr>
            <w:r>
              <w:rPr>
                <w:rFonts w:ascii="Times New Roman" w:hAnsi="Times New Roman"/>
              </w:rPr>
              <w:t>Discourse</w:t>
            </w:r>
          </w:p>
        </w:tc>
        <w:tc>
          <w:tcPr>
            <w:tcW w:w="2339" w:type="dxa"/>
            <w:shd w:val="clear" w:color="auto" w:fill="auto"/>
            <w:tcMar>
              <w:top w:w="80" w:type="dxa"/>
              <w:left w:w="80" w:type="dxa"/>
              <w:bottom w:w="80" w:type="dxa"/>
              <w:right w:w="80" w:type="dxa"/>
            </w:tcMar>
          </w:tcPr>
          <w:p w14:paraId="0E7EADA0" w14:textId="77777777" w:rsidR="00C82A6A" w:rsidRDefault="00C82A6A" w:rsidP="00C82A6A">
            <w:pPr>
              <w:pStyle w:val="TableStyle2"/>
              <w:jc w:val="center"/>
            </w:pPr>
            <w:r>
              <w:rPr>
                <w:rFonts w:ascii="Times New Roman" w:hAnsi="Times New Roman"/>
              </w:rPr>
              <w:t xml:space="preserve">Personal Worth </w:t>
            </w:r>
          </w:p>
          <w:p w14:paraId="2CD797B0" w14:textId="77777777" w:rsidR="00C82A6A" w:rsidRDefault="00C82A6A" w:rsidP="00C82A6A">
            <w:pPr>
              <w:pStyle w:val="TableStyle2"/>
              <w:jc w:val="center"/>
            </w:pPr>
            <w:r>
              <w:rPr>
                <w:rFonts w:ascii="Times New Roman" w:hAnsi="Times New Roman"/>
              </w:rPr>
              <w:t>Discourse</w:t>
            </w:r>
          </w:p>
        </w:tc>
      </w:tr>
      <w:tr w:rsidR="00C82A6A" w14:paraId="6EB970A6" w14:textId="77777777" w:rsidTr="00C82A6A">
        <w:trPr>
          <w:trHeight w:val="279"/>
        </w:trPr>
        <w:tc>
          <w:tcPr>
            <w:tcW w:w="2338" w:type="dxa"/>
            <w:shd w:val="clear" w:color="auto" w:fill="auto"/>
            <w:tcMar>
              <w:top w:w="80" w:type="dxa"/>
              <w:left w:w="80" w:type="dxa"/>
              <w:bottom w:w="80" w:type="dxa"/>
              <w:right w:w="80" w:type="dxa"/>
            </w:tcMar>
          </w:tcPr>
          <w:p w14:paraId="4F093CDC" w14:textId="77777777" w:rsidR="00C82A6A" w:rsidRPr="00B11DA5" w:rsidRDefault="00C82A6A" w:rsidP="00C82A6A">
            <w:pPr>
              <w:rPr>
                <w:i/>
                <w:sz w:val="20"/>
                <w:szCs w:val="20"/>
              </w:rPr>
            </w:pPr>
            <w:proofErr w:type="gramStart"/>
            <w:r w:rsidRPr="00B11DA5">
              <w:rPr>
                <w:i/>
                <w:color w:val="000000"/>
                <w:sz w:val="20"/>
                <w:szCs w:val="20"/>
              </w:rPr>
              <w:t>the</w:t>
            </w:r>
            <w:proofErr w:type="gramEnd"/>
            <w:r w:rsidRPr="00B11DA5">
              <w:rPr>
                <w:i/>
                <w:color w:val="000000"/>
                <w:sz w:val="20"/>
                <w:szCs w:val="20"/>
              </w:rPr>
              <w:t xml:space="preserve"> environment, um, that is serving their needs</w:t>
            </w:r>
          </w:p>
        </w:tc>
        <w:tc>
          <w:tcPr>
            <w:tcW w:w="2339" w:type="dxa"/>
            <w:shd w:val="clear" w:color="auto" w:fill="auto"/>
            <w:tcMar>
              <w:top w:w="80" w:type="dxa"/>
              <w:left w:w="80" w:type="dxa"/>
              <w:bottom w:w="80" w:type="dxa"/>
              <w:right w:w="80" w:type="dxa"/>
            </w:tcMar>
          </w:tcPr>
          <w:p w14:paraId="30709AD7" w14:textId="77777777" w:rsidR="00C82A6A" w:rsidRPr="00B11DA5" w:rsidRDefault="00C82A6A" w:rsidP="00C82A6A">
            <w:pPr>
              <w:rPr>
                <w:i/>
                <w:sz w:val="20"/>
                <w:szCs w:val="20"/>
              </w:rPr>
            </w:pPr>
            <w:r w:rsidRPr="00B11DA5">
              <w:rPr>
                <w:i/>
                <w:color w:val="000000"/>
                <w:sz w:val="20"/>
                <w:szCs w:val="20"/>
              </w:rPr>
              <w:t>I had to really get on those kids who weren't finishing things</w:t>
            </w:r>
          </w:p>
        </w:tc>
        <w:tc>
          <w:tcPr>
            <w:tcW w:w="2339" w:type="dxa"/>
            <w:shd w:val="clear" w:color="auto" w:fill="auto"/>
            <w:tcMar>
              <w:top w:w="80" w:type="dxa"/>
              <w:left w:w="80" w:type="dxa"/>
              <w:bottom w:w="80" w:type="dxa"/>
              <w:right w:w="80" w:type="dxa"/>
            </w:tcMar>
          </w:tcPr>
          <w:p w14:paraId="6AF0F88E" w14:textId="77777777" w:rsidR="00C82A6A" w:rsidRPr="00B11DA5" w:rsidRDefault="00C82A6A" w:rsidP="00C82A6A">
            <w:pPr>
              <w:rPr>
                <w:i/>
                <w:sz w:val="20"/>
                <w:szCs w:val="20"/>
              </w:rPr>
            </w:pPr>
            <w:r w:rsidRPr="00B11DA5">
              <w:rPr>
                <w:i/>
                <w:color w:val="000000"/>
                <w:sz w:val="20"/>
                <w:szCs w:val="20"/>
              </w:rPr>
              <w:t>It brings people together</w:t>
            </w:r>
          </w:p>
        </w:tc>
        <w:tc>
          <w:tcPr>
            <w:tcW w:w="2339" w:type="dxa"/>
            <w:shd w:val="clear" w:color="auto" w:fill="auto"/>
            <w:tcMar>
              <w:top w:w="80" w:type="dxa"/>
              <w:left w:w="80" w:type="dxa"/>
              <w:bottom w:w="80" w:type="dxa"/>
              <w:right w:w="80" w:type="dxa"/>
            </w:tcMar>
          </w:tcPr>
          <w:p w14:paraId="397C403F" w14:textId="77777777" w:rsidR="00C82A6A" w:rsidRPr="00B11DA5" w:rsidRDefault="00C82A6A" w:rsidP="00C82A6A">
            <w:pPr>
              <w:rPr>
                <w:i/>
                <w:sz w:val="20"/>
                <w:szCs w:val="20"/>
              </w:rPr>
            </w:pPr>
            <w:r w:rsidRPr="00B11DA5">
              <w:rPr>
                <w:i/>
                <w:color w:val="000000"/>
                <w:sz w:val="20"/>
                <w:szCs w:val="20"/>
              </w:rPr>
              <w:t>I have to prove myself</w:t>
            </w:r>
          </w:p>
        </w:tc>
      </w:tr>
      <w:tr w:rsidR="00C82A6A" w14:paraId="410967E8" w14:textId="77777777" w:rsidTr="00C82A6A">
        <w:trPr>
          <w:trHeight w:val="279"/>
        </w:trPr>
        <w:tc>
          <w:tcPr>
            <w:tcW w:w="2338" w:type="dxa"/>
            <w:shd w:val="clear" w:color="auto" w:fill="auto"/>
            <w:tcMar>
              <w:top w:w="80" w:type="dxa"/>
              <w:left w:w="80" w:type="dxa"/>
              <w:bottom w:w="80" w:type="dxa"/>
              <w:right w:w="80" w:type="dxa"/>
            </w:tcMar>
          </w:tcPr>
          <w:p w14:paraId="5B23803F" w14:textId="77777777" w:rsidR="00C82A6A" w:rsidRPr="00B11DA5" w:rsidRDefault="00C82A6A" w:rsidP="00C82A6A">
            <w:pPr>
              <w:rPr>
                <w:i/>
                <w:sz w:val="20"/>
                <w:szCs w:val="20"/>
              </w:rPr>
            </w:pPr>
            <w:proofErr w:type="gramStart"/>
            <w:r w:rsidRPr="00B11DA5">
              <w:rPr>
                <w:i/>
                <w:color w:val="000000"/>
                <w:sz w:val="20"/>
                <w:szCs w:val="20"/>
              </w:rPr>
              <w:t>it’s</w:t>
            </w:r>
            <w:proofErr w:type="gramEnd"/>
            <w:r w:rsidRPr="00B11DA5">
              <w:rPr>
                <w:i/>
                <w:color w:val="000000"/>
                <w:sz w:val="20"/>
                <w:szCs w:val="20"/>
              </w:rPr>
              <w:t xml:space="preserve"> like the end of the cycle</w:t>
            </w:r>
          </w:p>
        </w:tc>
        <w:tc>
          <w:tcPr>
            <w:tcW w:w="2339" w:type="dxa"/>
            <w:shd w:val="clear" w:color="auto" w:fill="auto"/>
            <w:tcMar>
              <w:top w:w="80" w:type="dxa"/>
              <w:left w:w="80" w:type="dxa"/>
              <w:bottom w:w="80" w:type="dxa"/>
              <w:right w:w="80" w:type="dxa"/>
            </w:tcMar>
          </w:tcPr>
          <w:p w14:paraId="7BFBD91C" w14:textId="77777777" w:rsidR="00C82A6A" w:rsidRPr="00B11DA5" w:rsidRDefault="00C82A6A" w:rsidP="00C82A6A">
            <w:pPr>
              <w:rPr>
                <w:i/>
                <w:sz w:val="20"/>
                <w:szCs w:val="20"/>
              </w:rPr>
            </w:pPr>
            <w:proofErr w:type="gramStart"/>
            <w:r w:rsidRPr="00B11DA5">
              <w:rPr>
                <w:i/>
                <w:color w:val="000000"/>
                <w:sz w:val="20"/>
                <w:szCs w:val="20"/>
              </w:rPr>
              <w:t>we</w:t>
            </w:r>
            <w:proofErr w:type="gramEnd"/>
            <w:r w:rsidRPr="00B11DA5">
              <w:rPr>
                <w:i/>
                <w:color w:val="000000"/>
                <w:sz w:val="20"/>
                <w:szCs w:val="20"/>
              </w:rPr>
              <w:t xml:space="preserve"> are moving up, it’s just all the other stuff kind of makes it hard to see that so much</w:t>
            </w:r>
          </w:p>
        </w:tc>
        <w:tc>
          <w:tcPr>
            <w:tcW w:w="2339" w:type="dxa"/>
            <w:shd w:val="clear" w:color="auto" w:fill="auto"/>
            <w:tcMar>
              <w:top w:w="80" w:type="dxa"/>
              <w:left w:w="80" w:type="dxa"/>
              <w:bottom w:w="80" w:type="dxa"/>
              <w:right w:w="80" w:type="dxa"/>
            </w:tcMar>
          </w:tcPr>
          <w:p w14:paraId="07C4FA6A" w14:textId="77777777" w:rsidR="00C82A6A" w:rsidRPr="00B11DA5" w:rsidRDefault="00C82A6A" w:rsidP="00C82A6A">
            <w:pPr>
              <w:rPr>
                <w:i/>
                <w:sz w:val="20"/>
                <w:szCs w:val="20"/>
              </w:rPr>
            </w:pPr>
            <w:proofErr w:type="gramStart"/>
            <w:r w:rsidRPr="00B11DA5">
              <w:rPr>
                <w:i/>
                <w:color w:val="000000"/>
                <w:sz w:val="20"/>
                <w:szCs w:val="20"/>
              </w:rPr>
              <w:t>that</w:t>
            </w:r>
            <w:proofErr w:type="gramEnd"/>
            <w:r w:rsidRPr="00B11DA5">
              <w:rPr>
                <w:i/>
                <w:color w:val="000000"/>
                <w:sz w:val="20"/>
                <w:szCs w:val="20"/>
              </w:rPr>
              <w:t xml:space="preserve"> space in the classroom, um, that will ripple outward into the parents’ lives and the lives of their children at home and then in the community</w:t>
            </w:r>
          </w:p>
        </w:tc>
        <w:tc>
          <w:tcPr>
            <w:tcW w:w="2339" w:type="dxa"/>
            <w:shd w:val="clear" w:color="auto" w:fill="auto"/>
            <w:tcMar>
              <w:top w:w="80" w:type="dxa"/>
              <w:left w:w="80" w:type="dxa"/>
              <w:bottom w:w="80" w:type="dxa"/>
              <w:right w:w="80" w:type="dxa"/>
            </w:tcMar>
          </w:tcPr>
          <w:p w14:paraId="2AC77612" w14:textId="77777777" w:rsidR="00C82A6A" w:rsidRPr="00B11DA5" w:rsidRDefault="00C82A6A" w:rsidP="00C82A6A">
            <w:pPr>
              <w:rPr>
                <w:i/>
                <w:sz w:val="20"/>
                <w:szCs w:val="20"/>
              </w:rPr>
            </w:pPr>
            <w:r w:rsidRPr="00B11DA5">
              <w:rPr>
                <w:i/>
                <w:color w:val="000000"/>
                <w:sz w:val="20"/>
                <w:szCs w:val="20"/>
              </w:rPr>
              <w:t>I feel like I have to blow them away with my knowledge of child development</w:t>
            </w:r>
          </w:p>
        </w:tc>
      </w:tr>
      <w:tr w:rsidR="00C82A6A" w14:paraId="5EE5769F" w14:textId="77777777" w:rsidTr="00C82A6A">
        <w:trPr>
          <w:trHeight w:val="279"/>
        </w:trPr>
        <w:tc>
          <w:tcPr>
            <w:tcW w:w="2338" w:type="dxa"/>
            <w:shd w:val="clear" w:color="auto" w:fill="auto"/>
            <w:tcMar>
              <w:top w:w="80" w:type="dxa"/>
              <w:left w:w="80" w:type="dxa"/>
              <w:bottom w:w="80" w:type="dxa"/>
              <w:right w:w="80" w:type="dxa"/>
            </w:tcMar>
          </w:tcPr>
          <w:p w14:paraId="20E4012E" w14:textId="77777777" w:rsidR="00C82A6A" w:rsidRPr="00B11DA5" w:rsidRDefault="00C82A6A" w:rsidP="00C82A6A">
            <w:pPr>
              <w:rPr>
                <w:i/>
                <w:sz w:val="20"/>
                <w:szCs w:val="20"/>
              </w:rPr>
            </w:pPr>
            <w:r w:rsidRPr="00B11DA5">
              <w:rPr>
                <w:i/>
                <w:color w:val="000000"/>
                <w:sz w:val="20"/>
                <w:szCs w:val="20"/>
              </w:rPr>
              <w:t>I believe in the method</w:t>
            </w:r>
          </w:p>
        </w:tc>
        <w:tc>
          <w:tcPr>
            <w:tcW w:w="2339" w:type="dxa"/>
            <w:shd w:val="clear" w:color="auto" w:fill="auto"/>
            <w:tcMar>
              <w:top w:w="80" w:type="dxa"/>
              <w:left w:w="80" w:type="dxa"/>
              <w:bottom w:w="80" w:type="dxa"/>
              <w:right w:w="80" w:type="dxa"/>
            </w:tcMar>
          </w:tcPr>
          <w:p w14:paraId="660E09A4" w14:textId="77777777" w:rsidR="00C82A6A" w:rsidRPr="00B11DA5" w:rsidRDefault="00C82A6A" w:rsidP="00C82A6A">
            <w:pPr>
              <w:rPr>
                <w:i/>
                <w:sz w:val="20"/>
                <w:szCs w:val="20"/>
              </w:rPr>
            </w:pPr>
            <w:proofErr w:type="gramStart"/>
            <w:r w:rsidRPr="00B11DA5">
              <w:rPr>
                <w:i/>
                <w:color w:val="000000"/>
                <w:sz w:val="20"/>
                <w:szCs w:val="20"/>
              </w:rPr>
              <w:t>we</w:t>
            </w:r>
            <w:proofErr w:type="gramEnd"/>
            <w:r w:rsidRPr="00B11DA5">
              <w:rPr>
                <w:i/>
                <w:color w:val="000000"/>
                <w:sz w:val="20"/>
                <w:szCs w:val="20"/>
              </w:rPr>
              <w:t xml:space="preserve"> just were wrapping up all of their books and things that they’ve made to give a present to their family</w:t>
            </w:r>
          </w:p>
        </w:tc>
        <w:tc>
          <w:tcPr>
            <w:tcW w:w="2339" w:type="dxa"/>
            <w:shd w:val="clear" w:color="auto" w:fill="auto"/>
            <w:tcMar>
              <w:top w:w="80" w:type="dxa"/>
              <w:left w:w="80" w:type="dxa"/>
              <w:bottom w:w="80" w:type="dxa"/>
              <w:right w:w="80" w:type="dxa"/>
            </w:tcMar>
          </w:tcPr>
          <w:p w14:paraId="4394C0CE" w14:textId="77777777" w:rsidR="00C82A6A" w:rsidRPr="00B11DA5" w:rsidRDefault="00C82A6A" w:rsidP="00C82A6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sz w:val="20"/>
                <w:szCs w:val="20"/>
              </w:rPr>
            </w:pPr>
            <w:proofErr w:type="gramStart"/>
            <w:r w:rsidRPr="00B11DA5">
              <w:rPr>
                <w:i/>
                <w:color w:val="000000"/>
                <w:sz w:val="20"/>
                <w:szCs w:val="20"/>
              </w:rPr>
              <w:t>it’s</w:t>
            </w:r>
            <w:proofErr w:type="gramEnd"/>
            <w:r w:rsidRPr="00B11DA5">
              <w:rPr>
                <w:i/>
                <w:color w:val="000000"/>
                <w:sz w:val="20"/>
                <w:szCs w:val="20"/>
              </w:rPr>
              <w:t xml:space="preserve"> a huge investment of your time</w:t>
            </w:r>
          </w:p>
          <w:p w14:paraId="3CB56BB7" w14:textId="77777777" w:rsidR="00C82A6A" w:rsidRPr="00B11DA5" w:rsidRDefault="00C82A6A" w:rsidP="00C82A6A">
            <w:pPr>
              <w:jc w:val="center"/>
              <w:rPr>
                <w:i/>
                <w:sz w:val="20"/>
                <w:szCs w:val="20"/>
              </w:rPr>
            </w:pPr>
          </w:p>
        </w:tc>
        <w:tc>
          <w:tcPr>
            <w:tcW w:w="2339" w:type="dxa"/>
            <w:shd w:val="clear" w:color="auto" w:fill="auto"/>
            <w:tcMar>
              <w:top w:w="80" w:type="dxa"/>
              <w:left w:w="80" w:type="dxa"/>
              <w:bottom w:w="80" w:type="dxa"/>
              <w:right w:w="80" w:type="dxa"/>
            </w:tcMar>
          </w:tcPr>
          <w:p w14:paraId="16F20CE5" w14:textId="77777777" w:rsidR="00C82A6A" w:rsidRPr="00B11DA5" w:rsidRDefault="00C82A6A" w:rsidP="00C82A6A">
            <w:pPr>
              <w:rPr>
                <w:i/>
                <w:sz w:val="20"/>
                <w:szCs w:val="20"/>
              </w:rPr>
            </w:pPr>
            <w:r w:rsidRPr="00B11DA5">
              <w:rPr>
                <w:i/>
                <w:color w:val="000000"/>
                <w:sz w:val="20"/>
                <w:szCs w:val="20"/>
              </w:rPr>
              <w:t>I have to sometimes make up for certain parts of my personality</w:t>
            </w:r>
          </w:p>
        </w:tc>
      </w:tr>
    </w:tbl>
    <w:p w14:paraId="792D8ED1" w14:textId="7A2B32CC" w:rsidR="00457BD5" w:rsidRDefault="00C82A6A"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B768259" wp14:editId="401874D4">
                <wp:simplePos x="0" y="0"/>
                <wp:positionH relativeFrom="column">
                  <wp:posOffset>-17145</wp:posOffset>
                </wp:positionH>
                <wp:positionV relativeFrom="paragraph">
                  <wp:posOffset>1812925</wp:posOffset>
                </wp:positionV>
                <wp:extent cx="871855" cy="2628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871855" cy="262890"/>
                        </a:xfrm>
                        <a:prstGeom prst="rect">
                          <a:avLst/>
                        </a:prstGeom>
                        <a:noFill/>
                        <a:ln w="6350">
                          <a:noFill/>
                        </a:ln>
                        <a:effectLst/>
                        <a:sp3d/>
                        <a:extLst>
                          <a:ext uri="{C572A759-6A51-4108-AA02-DFA0A04FC94B}">
                            <ma14:wrappingTextBoxFlag xmlns:ma14="http://schemas.microsoft.com/office/mac/drawingml/2011/main"/>
                          </a:ext>
                        </a:extLst>
                      </wps:spPr>
                      <wps:style>
                        <a:lnRef idx="0">
                          <a:scrgbClr r="0" g="0" b="0"/>
                        </a:lnRef>
                        <a:fillRef idx="0">
                          <a:scrgbClr r="0" g="0" b="0"/>
                        </a:fillRef>
                        <a:effectRef idx="0">
                          <a:scrgbClr r="0" g="0" b="0"/>
                        </a:effectRef>
                        <a:fontRef idx="none"/>
                      </wps:style>
                      <wps:txbx>
                        <w:txbxContent>
                          <w:p w14:paraId="0D09AAC7" w14:textId="0A67F825" w:rsidR="00FD2303" w:rsidRDefault="00FD2303">
                            <w:r>
                              <w:t>Table 1.</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3pt;margin-top:142.75pt;width:68.65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" filled="f" stroked="f" strokeweight=".5pt">
                <v:textbox inset="4pt,4pt,4pt,4pt">
                  <w:txbxContent>
                    <w:p w14:paraId="0D09AAC7" w14:textId="0A67F825" w:rsidR="00FD2303" w:rsidRDefault="00FD2303">
                      <w:r>
                        <w:t>Table 1.</w:t>
                      </w:r>
                    </w:p>
                  </w:txbxContent>
                </v:textbox>
                <w10:wrap type="square"/>
              </v:shape>
            </w:pict>
          </mc:Fallback>
        </mc:AlternateContent>
      </w:r>
      <w:r w:rsidR="00D1448E">
        <w:rPr>
          <w:rFonts w:ascii="Times New Roman" w:eastAsia="Times New Roman" w:hAnsi="Times New Roman" w:cs="Times New Roman"/>
          <w:sz w:val="24"/>
          <w:szCs w:val="24"/>
        </w:rPr>
        <w:tab/>
      </w:r>
      <w:r w:rsidR="00064D8D">
        <w:rPr>
          <w:rFonts w:ascii="Times New Roman" w:eastAsia="Times New Roman" w:hAnsi="Times New Roman" w:cs="Times New Roman"/>
          <w:sz w:val="24"/>
          <w:szCs w:val="24"/>
        </w:rPr>
        <w:t>Claire</w:t>
      </w:r>
      <w:r w:rsidR="00D1448E">
        <w:rPr>
          <w:rFonts w:ascii="Times New Roman" w:eastAsia="Times New Roman" w:hAnsi="Times New Roman" w:cs="Times New Roman"/>
          <w:sz w:val="24"/>
          <w:szCs w:val="24"/>
        </w:rPr>
        <w:t xml:space="preserve"> represented her work throu</w:t>
      </w:r>
      <w:r w:rsidR="00C23B6C">
        <w:rPr>
          <w:rFonts w:ascii="Times New Roman" w:eastAsia="Times New Roman" w:hAnsi="Times New Roman" w:cs="Times New Roman"/>
          <w:sz w:val="24"/>
          <w:szCs w:val="24"/>
        </w:rPr>
        <w:t>gh the use of four different D</w:t>
      </w:r>
      <w:r w:rsidR="00D1448E">
        <w:rPr>
          <w:rFonts w:ascii="Times New Roman" w:eastAsia="Times New Roman" w:hAnsi="Times New Roman" w:cs="Times New Roman"/>
          <w:sz w:val="24"/>
          <w:szCs w:val="24"/>
        </w:rPr>
        <w:t>iscourses: M</w:t>
      </w:r>
      <w:r w:rsidR="004A5E8D">
        <w:rPr>
          <w:rFonts w:ascii="Times New Roman" w:eastAsia="Times New Roman" w:hAnsi="Times New Roman" w:cs="Times New Roman"/>
          <w:sz w:val="24"/>
          <w:szCs w:val="24"/>
        </w:rPr>
        <w:t>ontessori, Day-to-Day Teaching, Personal Worth, and Social R</w:t>
      </w:r>
      <w:r w:rsidR="00D1448E">
        <w:rPr>
          <w:rFonts w:ascii="Times New Roman" w:eastAsia="Times New Roman" w:hAnsi="Times New Roman" w:cs="Times New Roman"/>
          <w:sz w:val="24"/>
          <w:szCs w:val="24"/>
        </w:rPr>
        <w:t xml:space="preserve">eform. </w:t>
      </w:r>
      <w:r w:rsidR="004A5E8D">
        <w:rPr>
          <w:rFonts w:ascii="Times New Roman" w:eastAsia="Times New Roman" w:hAnsi="Times New Roman" w:cs="Times New Roman"/>
          <w:sz w:val="24"/>
          <w:szCs w:val="24"/>
        </w:rPr>
        <w:t xml:space="preserve">Montessori </w:t>
      </w:r>
      <w:r w:rsidR="00C23B6C">
        <w:rPr>
          <w:rFonts w:ascii="Times New Roman" w:eastAsia="Times New Roman" w:hAnsi="Times New Roman" w:cs="Times New Roman"/>
          <w:sz w:val="24"/>
          <w:szCs w:val="24"/>
        </w:rPr>
        <w:t>D</w:t>
      </w:r>
      <w:r w:rsidR="004A5E8D">
        <w:rPr>
          <w:rFonts w:ascii="Times New Roman" w:eastAsia="Times New Roman" w:hAnsi="Times New Roman" w:cs="Times New Roman"/>
          <w:sz w:val="24"/>
          <w:szCs w:val="24"/>
        </w:rPr>
        <w:t xml:space="preserve">iscourse was </w:t>
      </w:r>
      <w:r w:rsidR="00AC1F87">
        <w:rPr>
          <w:rFonts w:ascii="Times New Roman" w:eastAsia="Times New Roman" w:hAnsi="Times New Roman" w:cs="Times New Roman"/>
          <w:sz w:val="24"/>
          <w:szCs w:val="24"/>
        </w:rPr>
        <w:t>identified</w:t>
      </w:r>
      <w:r w:rsidR="004A5E8D">
        <w:rPr>
          <w:rFonts w:ascii="Times New Roman" w:eastAsia="Times New Roman" w:hAnsi="Times New Roman" w:cs="Times New Roman"/>
          <w:sz w:val="24"/>
          <w:szCs w:val="24"/>
        </w:rPr>
        <w:t xml:space="preserve"> either </w:t>
      </w:r>
      <w:r w:rsidR="00AC1F87">
        <w:rPr>
          <w:rFonts w:ascii="Times New Roman" w:eastAsia="Times New Roman" w:hAnsi="Times New Roman" w:cs="Times New Roman"/>
          <w:sz w:val="24"/>
          <w:szCs w:val="24"/>
        </w:rPr>
        <w:t>by</w:t>
      </w:r>
      <w:r w:rsidR="004A5E8D">
        <w:rPr>
          <w:rFonts w:ascii="Times New Roman" w:eastAsia="Times New Roman" w:hAnsi="Times New Roman" w:cs="Times New Roman"/>
          <w:sz w:val="24"/>
          <w:szCs w:val="24"/>
        </w:rPr>
        <w:t xml:space="preserve"> direct reference to the method or the use of</w:t>
      </w:r>
      <w:r w:rsidR="00AC1F87">
        <w:rPr>
          <w:rFonts w:ascii="Times New Roman" w:eastAsia="Times New Roman" w:hAnsi="Times New Roman" w:cs="Times New Roman"/>
          <w:sz w:val="24"/>
          <w:szCs w:val="24"/>
        </w:rPr>
        <w:t xml:space="preserve"> language</w:t>
      </w:r>
      <w:r w:rsidR="004A5E8D">
        <w:rPr>
          <w:rFonts w:ascii="Times New Roman" w:eastAsia="Times New Roman" w:hAnsi="Times New Roman" w:cs="Times New Roman"/>
          <w:sz w:val="24"/>
          <w:szCs w:val="24"/>
        </w:rPr>
        <w:t xml:space="preserve"> </w:t>
      </w:r>
      <w:r w:rsidR="00AC1F87">
        <w:rPr>
          <w:rFonts w:ascii="Times New Roman" w:eastAsia="Times New Roman" w:hAnsi="Times New Roman" w:cs="Times New Roman"/>
          <w:sz w:val="24"/>
          <w:szCs w:val="24"/>
        </w:rPr>
        <w:t>specific to Montessori teach</w:t>
      </w:r>
      <w:r w:rsidR="00C23B6C">
        <w:rPr>
          <w:rFonts w:ascii="Times New Roman" w:eastAsia="Times New Roman" w:hAnsi="Times New Roman" w:cs="Times New Roman"/>
          <w:sz w:val="24"/>
          <w:szCs w:val="24"/>
        </w:rPr>
        <w:t>ing. The Day-to-Day Teaching D</w:t>
      </w:r>
      <w:r w:rsidR="00AC1F87">
        <w:rPr>
          <w:rFonts w:ascii="Times New Roman" w:eastAsia="Times New Roman" w:hAnsi="Times New Roman" w:cs="Times New Roman"/>
          <w:sz w:val="24"/>
          <w:szCs w:val="24"/>
        </w:rPr>
        <w:t>iscourse consisted of descriptions of more traditional teaching activities and daily tea</w:t>
      </w:r>
      <w:bookmarkStart w:id="0" w:name="_GoBack"/>
      <w:bookmarkEnd w:id="0"/>
      <w:r w:rsidR="00AC1F87">
        <w:rPr>
          <w:rFonts w:ascii="Times New Roman" w:eastAsia="Times New Roman" w:hAnsi="Times New Roman" w:cs="Times New Roman"/>
          <w:sz w:val="24"/>
          <w:szCs w:val="24"/>
        </w:rPr>
        <w:t xml:space="preserve">cher duties. </w:t>
      </w:r>
      <w:r w:rsidR="00C23B6C">
        <w:rPr>
          <w:rFonts w:ascii="Times New Roman" w:eastAsia="Times New Roman" w:hAnsi="Times New Roman" w:cs="Times New Roman"/>
          <w:sz w:val="24"/>
          <w:szCs w:val="24"/>
        </w:rPr>
        <w:t>Social Reform D</w:t>
      </w:r>
      <w:r w:rsidR="00F156A2">
        <w:rPr>
          <w:rFonts w:ascii="Times New Roman" w:eastAsia="Times New Roman" w:hAnsi="Times New Roman" w:cs="Times New Roman"/>
          <w:sz w:val="24"/>
          <w:szCs w:val="24"/>
        </w:rPr>
        <w:t>iscourse</w:t>
      </w:r>
      <w:r w:rsidR="00AC1F87">
        <w:rPr>
          <w:rFonts w:ascii="Times New Roman" w:eastAsia="Times New Roman" w:hAnsi="Times New Roman" w:cs="Times New Roman"/>
          <w:sz w:val="24"/>
          <w:szCs w:val="24"/>
        </w:rPr>
        <w:t xml:space="preserve"> focused primarily on social change made possible through a Montessori educat</w:t>
      </w:r>
      <w:r w:rsidR="00C23B6C">
        <w:rPr>
          <w:rFonts w:ascii="Times New Roman" w:eastAsia="Times New Roman" w:hAnsi="Times New Roman" w:cs="Times New Roman"/>
          <w:sz w:val="24"/>
          <w:szCs w:val="24"/>
        </w:rPr>
        <w:t>ion. Finally, Personal Worth D</w:t>
      </w:r>
      <w:r w:rsidR="00AC1F87">
        <w:rPr>
          <w:rFonts w:ascii="Times New Roman" w:eastAsia="Times New Roman" w:hAnsi="Times New Roman" w:cs="Times New Roman"/>
          <w:sz w:val="24"/>
          <w:szCs w:val="24"/>
        </w:rPr>
        <w:t xml:space="preserve">iscourse </w:t>
      </w:r>
      <w:r w:rsidR="00FD2303">
        <w:rPr>
          <w:rFonts w:ascii="Times New Roman" w:eastAsia="Times New Roman" w:hAnsi="Times New Roman" w:cs="Times New Roman"/>
          <w:sz w:val="24"/>
          <w:szCs w:val="24"/>
        </w:rPr>
        <w:t>was</w:t>
      </w:r>
      <w:r w:rsidR="00AC1F87">
        <w:rPr>
          <w:rFonts w:ascii="Times New Roman" w:eastAsia="Times New Roman" w:hAnsi="Times New Roman" w:cs="Times New Roman"/>
          <w:sz w:val="24"/>
          <w:szCs w:val="24"/>
        </w:rPr>
        <w:t xml:space="preserve"> the ways that </w:t>
      </w:r>
      <w:r w:rsidR="00064D8D">
        <w:rPr>
          <w:rFonts w:ascii="Times New Roman" w:eastAsia="Times New Roman" w:hAnsi="Times New Roman" w:cs="Times New Roman"/>
          <w:sz w:val="24"/>
          <w:szCs w:val="24"/>
        </w:rPr>
        <w:t>Claire</w:t>
      </w:r>
      <w:r w:rsidR="00AC1F87">
        <w:rPr>
          <w:rFonts w:ascii="Times New Roman" w:eastAsia="Times New Roman" w:hAnsi="Times New Roman" w:cs="Times New Roman"/>
          <w:sz w:val="24"/>
          <w:szCs w:val="24"/>
        </w:rPr>
        <w:t xml:space="preserve"> identified and described </w:t>
      </w:r>
      <w:r w:rsidR="00F156A2">
        <w:rPr>
          <w:rFonts w:ascii="Times New Roman" w:eastAsia="Times New Roman" w:hAnsi="Times New Roman" w:cs="Times New Roman"/>
          <w:sz w:val="24"/>
          <w:szCs w:val="24"/>
        </w:rPr>
        <w:t>the</w:t>
      </w:r>
      <w:r w:rsidR="00AC1F87">
        <w:rPr>
          <w:rFonts w:ascii="Times New Roman" w:eastAsia="Times New Roman" w:hAnsi="Times New Roman" w:cs="Times New Roman"/>
          <w:sz w:val="24"/>
          <w:szCs w:val="24"/>
        </w:rPr>
        <w:t xml:space="preserve"> need to prove herself. Specific e</w:t>
      </w:r>
      <w:r w:rsidR="00D1448E">
        <w:rPr>
          <w:rFonts w:ascii="Times New Roman" w:eastAsia="Times New Roman" w:hAnsi="Times New Roman" w:cs="Times New Roman"/>
          <w:sz w:val="24"/>
          <w:szCs w:val="24"/>
        </w:rPr>
        <w:t xml:space="preserve">xamples of </w:t>
      </w:r>
      <w:r w:rsidR="00AC1F87">
        <w:rPr>
          <w:rFonts w:ascii="Times New Roman" w:eastAsia="Times New Roman" w:hAnsi="Times New Roman" w:cs="Times New Roman"/>
          <w:sz w:val="24"/>
          <w:szCs w:val="24"/>
        </w:rPr>
        <w:t xml:space="preserve">how </w:t>
      </w:r>
      <w:r w:rsidR="00D1448E">
        <w:rPr>
          <w:rFonts w:ascii="Times New Roman" w:eastAsia="Times New Roman" w:hAnsi="Times New Roman" w:cs="Times New Roman"/>
          <w:sz w:val="24"/>
          <w:szCs w:val="24"/>
        </w:rPr>
        <w:t xml:space="preserve">these </w:t>
      </w:r>
      <w:r w:rsidR="00C23B6C">
        <w:rPr>
          <w:rFonts w:ascii="Times New Roman" w:eastAsia="Times New Roman" w:hAnsi="Times New Roman" w:cs="Times New Roman"/>
          <w:sz w:val="24"/>
          <w:szCs w:val="24"/>
        </w:rPr>
        <w:t>D</w:t>
      </w:r>
      <w:r w:rsidR="00AC1F87">
        <w:rPr>
          <w:rFonts w:ascii="Times New Roman" w:eastAsia="Times New Roman" w:hAnsi="Times New Roman" w:cs="Times New Roman"/>
          <w:sz w:val="24"/>
          <w:szCs w:val="24"/>
        </w:rPr>
        <w:t xml:space="preserve">iscourses </w:t>
      </w:r>
      <w:r w:rsidR="00D1448E">
        <w:rPr>
          <w:rFonts w:ascii="Times New Roman" w:eastAsia="Times New Roman" w:hAnsi="Times New Roman" w:cs="Times New Roman"/>
          <w:sz w:val="24"/>
          <w:szCs w:val="24"/>
        </w:rPr>
        <w:t>were portrayed are listed in Table 1.</w:t>
      </w:r>
    </w:p>
    <w:p w14:paraId="024780AF" w14:textId="754A9C83" w:rsidR="00457BD5" w:rsidRDefault="00C23B6C" w:rsidP="00C82A6A">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These are the D</w:t>
      </w:r>
      <w:r w:rsidR="00D1448E">
        <w:rPr>
          <w:rFonts w:ascii="Times New Roman" w:hAnsi="Times New Roman"/>
          <w:sz w:val="24"/>
          <w:szCs w:val="24"/>
        </w:rPr>
        <w:t xml:space="preserve">iscourses </w:t>
      </w:r>
      <w:r w:rsidR="00064D8D">
        <w:rPr>
          <w:rFonts w:ascii="Times New Roman" w:hAnsi="Times New Roman"/>
          <w:sz w:val="24"/>
          <w:szCs w:val="24"/>
        </w:rPr>
        <w:t>Claire</w:t>
      </w:r>
      <w:r w:rsidR="00D1448E">
        <w:rPr>
          <w:rFonts w:ascii="Times New Roman" w:hAnsi="Times New Roman"/>
          <w:sz w:val="24"/>
          <w:szCs w:val="24"/>
        </w:rPr>
        <w:t xml:space="preserve"> embodied to work against a </w:t>
      </w:r>
      <w:r>
        <w:rPr>
          <w:rFonts w:ascii="Times New Roman" w:hAnsi="Times New Roman"/>
          <w:sz w:val="24"/>
          <w:szCs w:val="24"/>
        </w:rPr>
        <w:t>greater social and political D</w:t>
      </w:r>
      <w:r w:rsidR="00D1448E">
        <w:rPr>
          <w:rFonts w:ascii="Times New Roman" w:hAnsi="Times New Roman"/>
          <w:sz w:val="24"/>
          <w:szCs w:val="24"/>
        </w:rPr>
        <w:t>iscourse t</w:t>
      </w:r>
      <w:r w:rsidR="00F156A2">
        <w:rPr>
          <w:rFonts w:ascii="Times New Roman" w:hAnsi="Times New Roman"/>
          <w:sz w:val="24"/>
          <w:szCs w:val="24"/>
        </w:rPr>
        <w:t>hat she and the school faced – School M</w:t>
      </w:r>
      <w:r w:rsidR="00D1448E">
        <w:rPr>
          <w:rFonts w:ascii="Times New Roman" w:hAnsi="Times New Roman"/>
          <w:sz w:val="24"/>
          <w:szCs w:val="24"/>
        </w:rPr>
        <w:t xml:space="preserve">arketization. </w:t>
      </w:r>
      <w:r w:rsidR="00064D8D">
        <w:rPr>
          <w:rFonts w:ascii="Times New Roman" w:hAnsi="Times New Roman"/>
          <w:sz w:val="24"/>
          <w:szCs w:val="24"/>
        </w:rPr>
        <w:t>Claire</w:t>
      </w:r>
      <w:r w:rsidR="00D1448E">
        <w:rPr>
          <w:rFonts w:ascii="Times New Roman" w:hAnsi="Times New Roman"/>
          <w:sz w:val="24"/>
          <w:szCs w:val="24"/>
        </w:rPr>
        <w:t xml:space="preserve"> was working tirelessly to convince parents to keep their children in her classroom for their kindergarten year. It was assumed that finances were not the greatest issue in this particular community; instead, the competition created through the public school lottery system generated significant stress and anxiety for many families. The preschool, located in a relatively affluent area of a large city, existed alongside many highly sought after public, magnet, and charter elementary schools. The general belief was that if children did not enroll in their neighborhood school or participate in the kindergarten lottery </w:t>
      </w:r>
      <w:r w:rsidR="00301684">
        <w:rPr>
          <w:rFonts w:ascii="Times New Roman" w:hAnsi="Times New Roman"/>
          <w:sz w:val="24"/>
          <w:szCs w:val="24"/>
        </w:rPr>
        <w:t>for</w:t>
      </w:r>
      <w:r w:rsidR="00D1448E">
        <w:rPr>
          <w:rFonts w:ascii="Times New Roman" w:hAnsi="Times New Roman"/>
          <w:sz w:val="24"/>
          <w:szCs w:val="24"/>
        </w:rPr>
        <w:t xml:space="preserve"> others, their places for first grade in these high quality public programs would be lost. While concrete and fact-based information on this system varied, the rumors created enough concern that many families were resistant to the idea of keeping their child in </w:t>
      </w:r>
      <w:r w:rsidR="00064D8D">
        <w:rPr>
          <w:rFonts w:ascii="Times New Roman" w:hAnsi="Times New Roman"/>
          <w:sz w:val="24"/>
          <w:szCs w:val="24"/>
        </w:rPr>
        <w:t>Claire</w:t>
      </w:r>
      <w:r w:rsidR="00D1448E">
        <w:rPr>
          <w:rFonts w:ascii="Times New Roman" w:hAnsi="Times New Roman"/>
          <w:sz w:val="24"/>
          <w:szCs w:val="24"/>
        </w:rPr>
        <w:t>’s classroom for kindergarten. Therefor</w:t>
      </w:r>
      <w:r w:rsidR="0072536D">
        <w:rPr>
          <w:rFonts w:ascii="Times New Roman" w:hAnsi="Times New Roman"/>
          <w:sz w:val="24"/>
          <w:szCs w:val="24"/>
        </w:rPr>
        <w:t>e</w:t>
      </w:r>
      <w:r w:rsidR="00D1448E">
        <w:rPr>
          <w:rFonts w:ascii="Times New Roman" w:hAnsi="Times New Roman"/>
          <w:sz w:val="24"/>
          <w:szCs w:val="24"/>
        </w:rPr>
        <w:t xml:space="preserve">, </w:t>
      </w:r>
      <w:r w:rsidR="00064D8D">
        <w:rPr>
          <w:rFonts w:ascii="Times New Roman" w:hAnsi="Times New Roman"/>
          <w:sz w:val="24"/>
          <w:szCs w:val="24"/>
        </w:rPr>
        <w:t>Claire</w:t>
      </w:r>
      <w:r w:rsidR="00D1448E">
        <w:rPr>
          <w:rFonts w:ascii="Times New Roman" w:hAnsi="Times New Roman"/>
          <w:sz w:val="24"/>
          <w:szCs w:val="24"/>
        </w:rPr>
        <w:t xml:space="preserve"> had to promote and market her program as the best, and even transformative, school choice.  </w:t>
      </w:r>
    </w:p>
    <w:p w14:paraId="0C20705A" w14:textId="5EEE5EFB"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4D8D">
        <w:rPr>
          <w:rFonts w:ascii="Times New Roman" w:eastAsia="Times New Roman" w:hAnsi="Times New Roman" w:cs="Times New Roman"/>
          <w:sz w:val="24"/>
          <w:szCs w:val="24"/>
        </w:rPr>
        <w:t>Claire’s</w:t>
      </w:r>
      <w:r>
        <w:rPr>
          <w:rFonts w:ascii="Times New Roman" w:hAnsi="Times New Roman"/>
          <w:sz w:val="24"/>
          <w:szCs w:val="24"/>
        </w:rPr>
        <w:t xml:space="preserve"> position as the Montessori leader in the </w:t>
      </w:r>
      <w:r w:rsidR="00301684">
        <w:rPr>
          <w:rFonts w:ascii="Times New Roman" w:hAnsi="Times New Roman"/>
          <w:sz w:val="24"/>
          <w:szCs w:val="24"/>
        </w:rPr>
        <w:t>school</w:t>
      </w:r>
      <w:r>
        <w:rPr>
          <w:rFonts w:ascii="Times New Roman" w:hAnsi="Times New Roman"/>
          <w:sz w:val="24"/>
          <w:szCs w:val="24"/>
        </w:rPr>
        <w:t xml:space="preserve"> tasked with the job of creating a quality Montessori program for the children and educating the parents on the philosophy, was greatly challenged by the </w:t>
      </w:r>
      <w:r w:rsidR="00301684">
        <w:rPr>
          <w:rFonts w:ascii="Times New Roman" w:hAnsi="Times New Roman"/>
          <w:sz w:val="24"/>
          <w:szCs w:val="24"/>
        </w:rPr>
        <w:t>existence and pressures of the School-M</w:t>
      </w:r>
      <w:r w:rsidR="00C23B6C">
        <w:rPr>
          <w:rFonts w:ascii="Times New Roman" w:hAnsi="Times New Roman"/>
          <w:sz w:val="24"/>
          <w:szCs w:val="24"/>
        </w:rPr>
        <w:t>arketization D</w:t>
      </w:r>
      <w:r>
        <w:rPr>
          <w:rFonts w:ascii="Times New Roman" w:hAnsi="Times New Roman"/>
          <w:sz w:val="24"/>
          <w:szCs w:val="24"/>
        </w:rPr>
        <w:t>iscourse. This challenge was further charged by Montessori’s own discursive practice. For example:</w:t>
      </w:r>
    </w:p>
    <w:p w14:paraId="5382D7B5" w14:textId="0DB228E2" w:rsidR="00457BD5" w:rsidRDefault="00D1448E" w:rsidP="0030513E">
      <w:pPr>
        <w:pStyle w:val="Body"/>
        <w:spacing w:before="100" w:after="100" w:line="480" w:lineRule="auto"/>
        <w:ind w:left="720"/>
        <w:rPr>
          <w:rFonts w:ascii="Times New Roman" w:eastAsia="Times New Roman" w:hAnsi="Times New Roman" w:cs="Times New Roman"/>
          <w:sz w:val="24"/>
          <w:szCs w:val="24"/>
        </w:rPr>
      </w:pPr>
      <w:r>
        <w:rPr>
          <w:rFonts w:ascii="Times New Roman" w:hAnsi="Times New Roman"/>
          <w:sz w:val="24"/>
          <w:szCs w:val="24"/>
        </w:rPr>
        <w:lastRenderedPageBreak/>
        <w:t xml:space="preserve">To segregate by age is one of the cruelest and most inhuman things one can do, and this is equally true for children. It breaks the bonds of social life, deprives it of nourishment. In most schools the sexes are first of all separated, then the ages each, more or less, in a </w:t>
      </w:r>
      <w:r w:rsidR="00AC1F87">
        <w:rPr>
          <w:rFonts w:ascii="Times New Roman" w:hAnsi="Times New Roman"/>
          <w:sz w:val="24"/>
          <w:szCs w:val="24"/>
        </w:rPr>
        <w:t>different</w:t>
      </w:r>
      <w:r>
        <w:rPr>
          <w:rFonts w:ascii="Times New Roman" w:hAnsi="Times New Roman"/>
          <w:sz w:val="24"/>
          <w:szCs w:val="24"/>
        </w:rPr>
        <w:t xml:space="preserve"> room. This is a fundamental mistake, which breeds a host of evils. It is an artificial isolation and impedes the development of the social sense. (Montessori, 1967a, p. 226)</w:t>
      </w:r>
    </w:p>
    <w:p w14:paraId="5D9A0F43" w14:textId="6648BDCF"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Here, Montessori’s commentary, the fore</w:t>
      </w:r>
      <w:r w:rsidR="00C23B6C">
        <w:rPr>
          <w:rFonts w:ascii="Times New Roman" w:hAnsi="Times New Roman"/>
          <w:sz w:val="24"/>
          <w:szCs w:val="24"/>
        </w:rPr>
        <w:t>most influence on Montessori D</w:t>
      </w:r>
      <w:r>
        <w:rPr>
          <w:rFonts w:ascii="Times New Roman" w:hAnsi="Times New Roman"/>
          <w:sz w:val="24"/>
          <w:szCs w:val="24"/>
        </w:rPr>
        <w:t xml:space="preserve">iscourse, is not lacking in opinion and represents a very clear belief system. Thus, </w:t>
      </w:r>
      <w:r w:rsidR="00064D8D">
        <w:rPr>
          <w:rFonts w:ascii="Times New Roman" w:hAnsi="Times New Roman"/>
          <w:sz w:val="24"/>
          <w:szCs w:val="24"/>
        </w:rPr>
        <w:t>Claire</w:t>
      </w:r>
      <w:r>
        <w:rPr>
          <w:rFonts w:ascii="Times New Roman" w:hAnsi="Times New Roman"/>
          <w:sz w:val="24"/>
          <w:szCs w:val="24"/>
        </w:rPr>
        <w:t xml:space="preserve"> faced </w:t>
      </w:r>
      <w:r w:rsidR="00C23B6C">
        <w:rPr>
          <w:rFonts w:ascii="Times New Roman" w:hAnsi="Times New Roman"/>
          <w:sz w:val="24"/>
          <w:szCs w:val="24"/>
        </w:rPr>
        <w:t>a dilemma created by the intersection</w:t>
      </w:r>
      <w:r w:rsidR="00FA507A">
        <w:rPr>
          <w:rFonts w:ascii="Times New Roman" w:hAnsi="Times New Roman"/>
          <w:sz w:val="24"/>
          <w:szCs w:val="24"/>
        </w:rPr>
        <w:t xml:space="preserve"> </w:t>
      </w:r>
      <w:r w:rsidR="00C23B6C">
        <w:rPr>
          <w:rFonts w:ascii="Times New Roman" w:hAnsi="Times New Roman"/>
          <w:sz w:val="24"/>
          <w:szCs w:val="24"/>
        </w:rPr>
        <w:t>of</w:t>
      </w:r>
      <w:r w:rsidR="00FA507A">
        <w:rPr>
          <w:rFonts w:ascii="Times New Roman" w:hAnsi="Times New Roman"/>
          <w:sz w:val="24"/>
          <w:szCs w:val="24"/>
        </w:rPr>
        <w:t xml:space="preserve"> the School M</w:t>
      </w:r>
      <w:r w:rsidR="00C23B6C">
        <w:rPr>
          <w:rFonts w:ascii="Times New Roman" w:hAnsi="Times New Roman"/>
          <w:sz w:val="24"/>
          <w:szCs w:val="24"/>
        </w:rPr>
        <w:t>arketization D</w:t>
      </w:r>
      <w:r>
        <w:rPr>
          <w:rFonts w:ascii="Times New Roman" w:hAnsi="Times New Roman"/>
          <w:sz w:val="24"/>
          <w:szCs w:val="24"/>
        </w:rPr>
        <w:t xml:space="preserve">iscourse </w:t>
      </w:r>
      <w:r w:rsidR="00C23B6C">
        <w:rPr>
          <w:rFonts w:ascii="Times New Roman" w:hAnsi="Times New Roman"/>
          <w:sz w:val="24"/>
          <w:szCs w:val="24"/>
        </w:rPr>
        <w:t>and</w:t>
      </w:r>
      <w:r>
        <w:rPr>
          <w:rFonts w:ascii="Times New Roman" w:hAnsi="Times New Roman"/>
          <w:sz w:val="24"/>
          <w:szCs w:val="24"/>
        </w:rPr>
        <w:t xml:space="preserve"> her own embodied </w:t>
      </w:r>
      <w:r w:rsidR="00FA507A">
        <w:rPr>
          <w:rFonts w:ascii="Times New Roman" w:hAnsi="Times New Roman"/>
          <w:sz w:val="24"/>
          <w:szCs w:val="24"/>
        </w:rPr>
        <w:t xml:space="preserve">Montessori </w:t>
      </w:r>
      <w:r w:rsidR="00C23B6C">
        <w:rPr>
          <w:rFonts w:ascii="Times New Roman" w:hAnsi="Times New Roman"/>
          <w:sz w:val="24"/>
          <w:szCs w:val="24"/>
        </w:rPr>
        <w:t>D</w:t>
      </w:r>
      <w:r>
        <w:rPr>
          <w:rFonts w:ascii="Times New Roman" w:hAnsi="Times New Roman"/>
          <w:sz w:val="24"/>
          <w:szCs w:val="24"/>
        </w:rPr>
        <w:t xml:space="preserve">iscourse made up of an impassioned knowledge (mixed ages benefit development) and belief system (mixed ages are socially correct). While </w:t>
      </w:r>
      <w:r w:rsidR="00064D8D">
        <w:rPr>
          <w:rFonts w:ascii="Times New Roman" w:hAnsi="Times New Roman"/>
          <w:sz w:val="24"/>
          <w:szCs w:val="24"/>
        </w:rPr>
        <w:t>Claire</w:t>
      </w:r>
      <w:r>
        <w:rPr>
          <w:rFonts w:ascii="Times New Roman" w:hAnsi="Times New Roman"/>
          <w:sz w:val="24"/>
          <w:szCs w:val="24"/>
        </w:rPr>
        <w:t xml:space="preserve"> wanted to create and provide a truly authentic Montessori experience, she felt she could not without older children apart of the environment. Therefor</w:t>
      </w:r>
      <w:r w:rsidR="00934535">
        <w:rPr>
          <w:rFonts w:ascii="Times New Roman" w:hAnsi="Times New Roman"/>
          <w:sz w:val="24"/>
          <w:szCs w:val="24"/>
        </w:rPr>
        <w:t>e</w:t>
      </w:r>
      <w:r>
        <w:rPr>
          <w:rFonts w:ascii="Times New Roman" w:hAnsi="Times New Roman"/>
          <w:sz w:val="24"/>
          <w:szCs w:val="24"/>
        </w:rPr>
        <w:t xml:space="preserve">, she felt the developmental and social possibilities fostered through the quality Montessori education she wanted to expose the parents to </w:t>
      </w:r>
      <w:proofErr w:type="gramStart"/>
      <w:r>
        <w:rPr>
          <w:rFonts w:ascii="Times New Roman" w:hAnsi="Times New Roman"/>
          <w:sz w:val="24"/>
          <w:szCs w:val="24"/>
        </w:rPr>
        <w:t>were</w:t>
      </w:r>
      <w:proofErr w:type="gramEnd"/>
      <w:r>
        <w:rPr>
          <w:rFonts w:ascii="Times New Roman" w:hAnsi="Times New Roman"/>
          <w:sz w:val="24"/>
          <w:szCs w:val="24"/>
        </w:rPr>
        <w:t xml:space="preserve"> stifled. The stress </w:t>
      </w:r>
      <w:r w:rsidR="00FD2303">
        <w:rPr>
          <w:rFonts w:ascii="Times New Roman" w:hAnsi="Times New Roman"/>
          <w:sz w:val="24"/>
          <w:szCs w:val="24"/>
        </w:rPr>
        <w:t xml:space="preserve">and uncertainty </w:t>
      </w:r>
      <w:r>
        <w:rPr>
          <w:rFonts w:ascii="Times New Roman" w:hAnsi="Times New Roman"/>
          <w:sz w:val="24"/>
          <w:szCs w:val="24"/>
        </w:rPr>
        <w:t xml:space="preserve">she felt because of this is exemplified through </w:t>
      </w:r>
      <w:r w:rsidR="00301684">
        <w:rPr>
          <w:rFonts w:ascii="Times New Roman" w:hAnsi="Times New Roman"/>
          <w:sz w:val="24"/>
          <w:szCs w:val="24"/>
        </w:rPr>
        <w:t>this moment</w:t>
      </w:r>
      <w:r>
        <w:rPr>
          <w:rFonts w:ascii="Times New Roman" w:hAnsi="Times New Roman"/>
          <w:sz w:val="24"/>
          <w:szCs w:val="24"/>
        </w:rPr>
        <w:t xml:space="preserve"> of crisis</w:t>
      </w:r>
      <w:r w:rsidR="00301684">
        <w:rPr>
          <w:rFonts w:ascii="Times New Roman" w:hAnsi="Times New Roman"/>
          <w:sz w:val="24"/>
          <w:szCs w:val="24"/>
        </w:rPr>
        <w:t xml:space="preserve"> </w:t>
      </w:r>
      <w:r w:rsidR="00C23B6C">
        <w:rPr>
          <w:rFonts w:ascii="Times New Roman" w:hAnsi="Times New Roman"/>
          <w:sz w:val="24"/>
          <w:szCs w:val="24"/>
        </w:rPr>
        <w:t>between multiple D</w:t>
      </w:r>
      <w:r w:rsidR="00301684">
        <w:rPr>
          <w:rFonts w:ascii="Times New Roman" w:hAnsi="Times New Roman"/>
          <w:sz w:val="24"/>
          <w:szCs w:val="24"/>
        </w:rPr>
        <w:t>iscourses</w:t>
      </w:r>
      <w:r>
        <w:rPr>
          <w:rFonts w:ascii="Times New Roman" w:hAnsi="Times New Roman"/>
          <w:sz w:val="24"/>
          <w:szCs w:val="24"/>
        </w:rPr>
        <w:t xml:space="preserve">.  </w:t>
      </w:r>
    </w:p>
    <w:p w14:paraId="7A486A0F" w14:textId="77777777" w:rsidR="00457BD5" w:rsidRDefault="00D1448E" w:rsidP="0030513E">
      <w:pPr>
        <w:pStyle w:val="Default"/>
        <w:spacing w:before="100" w:after="100"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 xml:space="preserve">I want…I've, I believe in the method because I've seen it, what it can do for a little community of children and parents. It brings people together when it’s done well and it </w:t>
      </w:r>
      <w:proofErr w:type="gramStart"/>
      <w:r>
        <w:rPr>
          <w:rFonts w:ascii="Times New Roman" w:hAnsi="Times New Roman"/>
          <w:i/>
          <w:iCs/>
          <w:sz w:val="24"/>
          <w:szCs w:val="24"/>
        </w:rPr>
        <w:t>helps people see their child as somebody who's</w:t>
      </w:r>
      <w:proofErr w:type="gramEnd"/>
      <w:r>
        <w:rPr>
          <w:rFonts w:ascii="Times New Roman" w:hAnsi="Times New Roman"/>
          <w:i/>
          <w:iCs/>
          <w:sz w:val="24"/>
          <w:szCs w:val="24"/>
        </w:rPr>
        <w:t xml:space="preserve"> really capable of doing things and it helps people to look at their communication and how they're communicating. Um. And I believe at the heart of that that </w:t>
      </w:r>
      <w:proofErr w:type="spellStart"/>
      <w:r>
        <w:rPr>
          <w:rFonts w:ascii="Times New Roman" w:hAnsi="Times New Roman"/>
          <w:i/>
          <w:iCs/>
          <w:sz w:val="24"/>
          <w:szCs w:val="24"/>
        </w:rPr>
        <w:t>that</w:t>
      </w:r>
      <w:proofErr w:type="spellEnd"/>
      <w:r>
        <w:rPr>
          <w:rFonts w:ascii="Times New Roman" w:hAnsi="Times New Roman"/>
          <w:i/>
          <w:iCs/>
          <w:sz w:val="24"/>
          <w:szCs w:val="24"/>
        </w:rPr>
        <w:t xml:space="preserve"> is like a huge, a huge solution to all kinds of things going on in our world to make it a better place to be. So, I want to, um, I </w:t>
      </w:r>
      <w:proofErr w:type="spellStart"/>
      <w:r>
        <w:rPr>
          <w:rFonts w:ascii="Times New Roman" w:hAnsi="Times New Roman"/>
          <w:i/>
          <w:iCs/>
          <w:sz w:val="24"/>
          <w:szCs w:val="24"/>
        </w:rPr>
        <w:t>wanna</w:t>
      </w:r>
      <w:proofErr w:type="spellEnd"/>
      <w:r>
        <w:rPr>
          <w:rFonts w:ascii="Times New Roman" w:hAnsi="Times New Roman"/>
          <w:i/>
          <w:iCs/>
          <w:sz w:val="24"/>
          <w:szCs w:val="24"/>
        </w:rPr>
        <w:t xml:space="preserve">, I </w:t>
      </w:r>
      <w:proofErr w:type="spellStart"/>
      <w:r>
        <w:rPr>
          <w:rFonts w:ascii="Times New Roman" w:hAnsi="Times New Roman"/>
          <w:i/>
          <w:iCs/>
          <w:sz w:val="24"/>
          <w:szCs w:val="24"/>
        </w:rPr>
        <w:t>wanna</w:t>
      </w:r>
      <w:proofErr w:type="spellEnd"/>
      <w:r>
        <w:rPr>
          <w:rFonts w:ascii="Times New Roman" w:hAnsi="Times New Roman"/>
          <w:i/>
          <w:iCs/>
          <w:sz w:val="24"/>
          <w:szCs w:val="24"/>
        </w:rPr>
        <w:t xml:space="preserve"> create that, I want to create that space in the classroom, um, that will ripple outward into </w:t>
      </w:r>
      <w:r>
        <w:rPr>
          <w:rFonts w:ascii="Times New Roman" w:hAnsi="Times New Roman"/>
          <w:i/>
          <w:iCs/>
          <w:sz w:val="24"/>
          <w:szCs w:val="24"/>
        </w:rPr>
        <w:lastRenderedPageBreak/>
        <w:t xml:space="preserve">the parents’ lives and the lives of their children at home and then in the community. </w:t>
      </w:r>
      <w:proofErr w:type="gramStart"/>
      <w:r>
        <w:rPr>
          <w:rFonts w:ascii="Times New Roman" w:hAnsi="Times New Roman"/>
          <w:i/>
          <w:iCs/>
          <w:sz w:val="24"/>
          <w:szCs w:val="24"/>
        </w:rPr>
        <w:t>So ..</w:t>
      </w:r>
      <w:proofErr w:type="gramEnd"/>
      <w:r>
        <w:rPr>
          <w:rFonts w:ascii="Times New Roman" w:hAnsi="Times New Roman"/>
          <w:i/>
          <w:iCs/>
          <w:sz w:val="24"/>
          <w:szCs w:val="24"/>
        </w:rPr>
        <w:t xml:space="preserve"> </w:t>
      </w:r>
      <w:proofErr w:type="gramStart"/>
      <w:r>
        <w:rPr>
          <w:rFonts w:ascii="Times New Roman" w:hAnsi="Times New Roman"/>
          <w:i/>
          <w:iCs/>
          <w:sz w:val="24"/>
          <w:szCs w:val="24"/>
        </w:rPr>
        <w:t>to</w:t>
      </w:r>
      <w:proofErr w:type="gramEnd"/>
      <w:r>
        <w:rPr>
          <w:rFonts w:ascii="Times New Roman" w:hAnsi="Times New Roman"/>
          <w:i/>
          <w:iCs/>
          <w:sz w:val="24"/>
          <w:szCs w:val="24"/>
        </w:rPr>
        <w:t>, to make that happen they have to be there for three years!</w:t>
      </w:r>
    </w:p>
    <w:p w14:paraId="3FA03297" w14:textId="53585705"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Here, </w:t>
      </w:r>
      <w:r w:rsidR="00064D8D">
        <w:rPr>
          <w:rFonts w:ascii="Times New Roman" w:hAnsi="Times New Roman"/>
          <w:sz w:val="24"/>
          <w:szCs w:val="24"/>
        </w:rPr>
        <w:t>Claire’s</w:t>
      </w:r>
      <w:r>
        <w:rPr>
          <w:rFonts w:ascii="Times New Roman" w:hAnsi="Times New Roman"/>
          <w:sz w:val="24"/>
          <w:szCs w:val="24"/>
        </w:rPr>
        <w:t xml:space="preserve"> words create an </w:t>
      </w:r>
      <w:proofErr w:type="spellStart"/>
      <w:r w:rsidR="007B1279">
        <w:rPr>
          <w:rFonts w:ascii="Times New Roman" w:hAnsi="Times New Roman"/>
          <w:sz w:val="24"/>
          <w:szCs w:val="24"/>
        </w:rPr>
        <w:t>interdiscursive</w:t>
      </w:r>
      <w:proofErr w:type="spellEnd"/>
      <w:r w:rsidR="00301684">
        <w:rPr>
          <w:rFonts w:ascii="Times New Roman" w:hAnsi="Times New Roman"/>
          <w:sz w:val="24"/>
          <w:szCs w:val="24"/>
        </w:rPr>
        <w:t xml:space="preserve"> </w:t>
      </w:r>
      <w:r>
        <w:rPr>
          <w:rFonts w:ascii="Times New Roman" w:hAnsi="Times New Roman"/>
          <w:sz w:val="24"/>
          <w:szCs w:val="24"/>
        </w:rPr>
        <w:t>chain (</w:t>
      </w:r>
      <w:proofErr w:type="spellStart"/>
      <w:r>
        <w:rPr>
          <w:rFonts w:ascii="Times New Roman" w:hAnsi="Times New Roman"/>
          <w:sz w:val="24"/>
          <w:szCs w:val="24"/>
        </w:rPr>
        <w:t>Fairclough</w:t>
      </w:r>
      <w:proofErr w:type="spellEnd"/>
      <w:r>
        <w:rPr>
          <w:rFonts w:ascii="Times New Roman" w:hAnsi="Times New Roman"/>
          <w:sz w:val="24"/>
          <w:szCs w:val="24"/>
        </w:rPr>
        <w:t xml:space="preserve">, 1992) by most </w:t>
      </w:r>
      <w:r w:rsidR="00FA507A">
        <w:rPr>
          <w:rFonts w:ascii="Times New Roman" w:hAnsi="Times New Roman"/>
          <w:sz w:val="24"/>
          <w:szCs w:val="24"/>
        </w:rPr>
        <w:t>obviously using Montessori and Social R</w:t>
      </w:r>
      <w:r w:rsidR="00C23B6C">
        <w:rPr>
          <w:rFonts w:ascii="Times New Roman" w:hAnsi="Times New Roman"/>
          <w:sz w:val="24"/>
          <w:szCs w:val="24"/>
        </w:rPr>
        <w:t>eform D</w:t>
      </w:r>
      <w:r>
        <w:rPr>
          <w:rFonts w:ascii="Times New Roman" w:hAnsi="Times New Roman"/>
          <w:sz w:val="24"/>
          <w:szCs w:val="24"/>
        </w:rPr>
        <w:t xml:space="preserve">iscourses to support her beliefs. The Montessori method could positively affect not just her students, </w:t>
      </w:r>
      <w:proofErr w:type="gramStart"/>
      <w:r>
        <w:rPr>
          <w:rFonts w:ascii="Times New Roman" w:hAnsi="Times New Roman"/>
          <w:sz w:val="24"/>
          <w:szCs w:val="24"/>
        </w:rPr>
        <w:t>but</w:t>
      </w:r>
      <w:proofErr w:type="gramEnd"/>
      <w:r>
        <w:rPr>
          <w:rFonts w:ascii="Times New Roman" w:hAnsi="Times New Roman"/>
          <w:sz w:val="24"/>
          <w:szCs w:val="24"/>
        </w:rPr>
        <w:t xml:space="preserve"> “</w:t>
      </w:r>
      <w:r>
        <w:rPr>
          <w:rFonts w:ascii="Times New Roman" w:hAnsi="Times New Roman"/>
          <w:i/>
          <w:iCs/>
          <w:sz w:val="24"/>
          <w:szCs w:val="24"/>
        </w:rPr>
        <w:t>all kinds of things going on in our world</w:t>
      </w:r>
      <w:r>
        <w:rPr>
          <w:rFonts w:ascii="Times New Roman" w:hAnsi="Times New Roman"/>
          <w:sz w:val="24"/>
          <w:szCs w:val="24"/>
        </w:rPr>
        <w:t xml:space="preserve">”. However, </w:t>
      </w:r>
      <w:r w:rsidR="00064D8D">
        <w:rPr>
          <w:rFonts w:ascii="Times New Roman" w:hAnsi="Times New Roman"/>
          <w:sz w:val="24"/>
          <w:szCs w:val="24"/>
        </w:rPr>
        <w:t>Claire</w:t>
      </w:r>
      <w:r>
        <w:rPr>
          <w:rFonts w:ascii="Times New Roman" w:hAnsi="Times New Roman"/>
          <w:sz w:val="24"/>
          <w:szCs w:val="24"/>
        </w:rPr>
        <w:t xml:space="preserve"> believed that this could </w:t>
      </w:r>
      <w:r>
        <w:rPr>
          <w:rFonts w:ascii="Times New Roman" w:hAnsi="Times New Roman"/>
          <w:i/>
          <w:iCs/>
          <w:sz w:val="24"/>
          <w:szCs w:val="24"/>
        </w:rPr>
        <w:t>only</w:t>
      </w:r>
      <w:r>
        <w:rPr>
          <w:rFonts w:ascii="Times New Roman" w:hAnsi="Times New Roman"/>
          <w:sz w:val="24"/>
          <w:szCs w:val="24"/>
        </w:rPr>
        <w:t xml:space="preserve"> happen when children were a part of the program for all three years</w:t>
      </w:r>
      <w:r w:rsidR="007B1279">
        <w:rPr>
          <w:rFonts w:ascii="Times New Roman" w:hAnsi="Times New Roman"/>
          <w:sz w:val="24"/>
          <w:szCs w:val="24"/>
        </w:rPr>
        <w:t>, a reference</w:t>
      </w:r>
      <w:r w:rsidR="00C23B6C">
        <w:rPr>
          <w:rFonts w:ascii="Times New Roman" w:hAnsi="Times New Roman"/>
          <w:sz w:val="24"/>
          <w:szCs w:val="24"/>
        </w:rPr>
        <w:t xml:space="preserve"> to the School-Marketization D</w:t>
      </w:r>
      <w:r w:rsidR="007B1279">
        <w:rPr>
          <w:rFonts w:ascii="Times New Roman" w:hAnsi="Times New Roman"/>
          <w:sz w:val="24"/>
          <w:szCs w:val="24"/>
        </w:rPr>
        <w:t>iscourse</w:t>
      </w:r>
      <w:r>
        <w:rPr>
          <w:rFonts w:ascii="Times New Roman" w:hAnsi="Times New Roman"/>
          <w:sz w:val="24"/>
          <w:szCs w:val="24"/>
        </w:rPr>
        <w:t>. More subtly she incorpor</w:t>
      </w:r>
      <w:r w:rsidR="00FA507A">
        <w:rPr>
          <w:rFonts w:ascii="Times New Roman" w:hAnsi="Times New Roman"/>
          <w:sz w:val="24"/>
          <w:szCs w:val="24"/>
        </w:rPr>
        <w:t>ated Personal W</w:t>
      </w:r>
      <w:r w:rsidR="00C23B6C">
        <w:rPr>
          <w:rFonts w:ascii="Times New Roman" w:hAnsi="Times New Roman"/>
          <w:sz w:val="24"/>
          <w:szCs w:val="24"/>
        </w:rPr>
        <w:t>orth D</w:t>
      </w:r>
      <w:r>
        <w:rPr>
          <w:rFonts w:ascii="Times New Roman" w:hAnsi="Times New Roman"/>
          <w:sz w:val="24"/>
          <w:szCs w:val="24"/>
        </w:rPr>
        <w:t xml:space="preserve">iscourse by referring to her past experiences and hopes for the future. While she did not take direct claim for creating such an </w:t>
      </w:r>
      <w:r w:rsidR="007B1279">
        <w:rPr>
          <w:rFonts w:ascii="Times New Roman" w:hAnsi="Times New Roman"/>
          <w:sz w:val="24"/>
          <w:szCs w:val="24"/>
        </w:rPr>
        <w:t>awe-inspiring</w:t>
      </w:r>
      <w:r>
        <w:rPr>
          <w:rFonts w:ascii="Times New Roman" w:hAnsi="Times New Roman"/>
          <w:sz w:val="24"/>
          <w:szCs w:val="24"/>
        </w:rPr>
        <w:t xml:space="preserve"> environment, she stated her beliefs based on what she had seen and experience</w:t>
      </w:r>
      <w:r w:rsidR="008C08AC">
        <w:rPr>
          <w:rFonts w:ascii="Times New Roman" w:hAnsi="Times New Roman"/>
          <w:sz w:val="24"/>
          <w:szCs w:val="24"/>
        </w:rPr>
        <w:t>d</w:t>
      </w:r>
      <w:r>
        <w:rPr>
          <w:rFonts w:ascii="Times New Roman" w:hAnsi="Times New Roman"/>
          <w:sz w:val="24"/>
          <w:szCs w:val="24"/>
        </w:rPr>
        <w:t xml:space="preserve"> personally when “</w:t>
      </w:r>
      <w:r>
        <w:rPr>
          <w:rFonts w:ascii="Times New Roman" w:hAnsi="Times New Roman"/>
          <w:i/>
          <w:iCs/>
          <w:sz w:val="24"/>
          <w:szCs w:val="24"/>
        </w:rPr>
        <w:t>it’s done well</w:t>
      </w:r>
      <w:r w:rsidR="007B1279">
        <w:rPr>
          <w:rFonts w:ascii="Times New Roman" w:hAnsi="Times New Roman"/>
          <w:sz w:val="24"/>
          <w:szCs w:val="24"/>
        </w:rPr>
        <w:t>”. This wa</w:t>
      </w:r>
      <w:r>
        <w:rPr>
          <w:rFonts w:ascii="Times New Roman" w:hAnsi="Times New Roman"/>
          <w:sz w:val="24"/>
          <w:szCs w:val="24"/>
        </w:rPr>
        <w:t>s the type of environment, and community, she wanted to crea</w:t>
      </w:r>
      <w:r w:rsidR="007B1279">
        <w:rPr>
          <w:rFonts w:ascii="Times New Roman" w:hAnsi="Times New Roman"/>
          <w:sz w:val="24"/>
          <w:szCs w:val="24"/>
        </w:rPr>
        <w:t>te in her new position, yet</w:t>
      </w:r>
      <w:r w:rsidR="00C23B6C">
        <w:rPr>
          <w:rFonts w:ascii="Times New Roman" w:hAnsi="Times New Roman"/>
          <w:sz w:val="24"/>
          <w:szCs w:val="24"/>
        </w:rPr>
        <w:t xml:space="preserve"> her ability to do so was uncertain as</w:t>
      </w:r>
      <w:r w:rsidR="007B1279">
        <w:rPr>
          <w:rFonts w:ascii="Times New Roman" w:hAnsi="Times New Roman"/>
          <w:sz w:val="24"/>
          <w:szCs w:val="24"/>
        </w:rPr>
        <w:t xml:space="preserve"> it wa</w:t>
      </w:r>
      <w:r>
        <w:rPr>
          <w:rFonts w:ascii="Times New Roman" w:hAnsi="Times New Roman"/>
          <w:sz w:val="24"/>
          <w:szCs w:val="24"/>
        </w:rPr>
        <w:t xml:space="preserve">s dependent on parent participation exhibited through continued enrollment of their child. </w:t>
      </w:r>
    </w:p>
    <w:p w14:paraId="14C2063E" w14:textId="727625DA" w:rsidR="00D1448E" w:rsidRPr="00D1448E" w:rsidRDefault="00D1448E" w:rsidP="0030513E">
      <w:pPr>
        <w:pStyle w:val="Body"/>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w:t>
      </w:r>
    </w:p>
    <w:p w14:paraId="4017D205" w14:textId="77777777" w:rsidR="00457BD5" w:rsidRPr="00D1448E" w:rsidRDefault="00D1448E" w:rsidP="0030513E">
      <w:pPr>
        <w:pStyle w:val="Body"/>
        <w:spacing w:line="480" w:lineRule="auto"/>
        <w:rPr>
          <w:rFonts w:ascii="Times New Roman" w:eastAsia="Times New Roman" w:hAnsi="Times New Roman" w:cs="Times New Roman"/>
          <w:b/>
          <w:bCs/>
          <w:i/>
          <w:iCs/>
          <w:sz w:val="24"/>
          <w:szCs w:val="24"/>
        </w:rPr>
      </w:pPr>
      <w:r w:rsidRPr="00D1448E">
        <w:rPr>
          <w:rFonts w:ascii="Times New Roman" w:hAnsi="Times New Roman"/>
          <w:b/>
          <w:bCs/>
          <w:i/>
          <w:iCs/>
          <w:sz w:val="24"/>
          <w:szCs w:val="24"/>
        </w:rPr>
        <w:t>Who is Responsible?</w:t>
      </w:r>
    </w:p>
    <w:p w14:paraId="6CE0EF7E" w14:textId="33B4DDC6"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proofErr w:type="spellStart"/>
      <w:r>
        <w:rPr>
          <w:rFonts w:ascii="Times New Roman" w:hAnsi="Times New Roman"/>
          <w:sz w:val="24"/>
          <w:szCs w:val="24"/>
        </w:rPr>
        <w:t>Fairclough</w:t>
      </w:r>
      <w:proofErr w:type="spellEnd"/>
      <w:r>
        <w:rPr>
          <w:rFonts w:ascii="Times New Roman" w:hAnsi="Times New Roman"/>
          <w:sz w:val="24"/>
          <w:szCs w:val="24"/>
        </w:rPr>
        <w:t xml:space="preserve"> (1992) suggested that the ways in which producers produce texts signify their social identities, social relationships, and knowledge and belief (p.76). Therefor, a more textual </w:t>
      </w:r>
      <w:proofErr w:type="gramStart"/>
      <w:r>
        <w:rPr>
          <w:rFonts w:ascii="Times New Roman" w:hAnsi="Times New Roman"/>
          <w:sz w:val="24"/>
          <w:szCs w:val="24"/>
        </w:rPr>
        <w:t>micro analysis</w:t>
      </w:r>
      <w:proofErr w:type="gramEnd"/>
      <w:r>
        <w:rPr>
          <w:rFonts w:ascii="Times New Roman" w:hAnsi="Times New Roman"/>
          <w:sz w:val="24"/>
          <w:szCs w:val="24"/>
        </w:rPr>
        <w:t xml:space="preserve"> on the interview transcription helps to understand how </w:t>
      </w:r>
      <w:r w:rsidR="00064D8D">
        <w:rPr>
          <w:rFonts w:ascii="Times New Roman" w:hAnsi="Times New Roman"/>
          <w:sz w:val="24"/>
          <w:szCs w:val="24"/>
        </w:rPr>
        <w:t>Claire</w:t>
      </w:r>
      <w:r>
        <w:rPr>
          <w:rFonts w:ascii="Times New Roman" w:hAnsi="Times New Roman"/>
          <w:sz w:val="24"/>
          <w:szCs w:val="24"/>
        </w:rPr>
        <w:t xml:space="preserve"> characterized her experience, and herself, in her job. </w:t>
      </w:r>
    </w:p>
    <w:p w14:paraId="0C50A146" w14:textId="638CCB6A" w:rsidR="00457BD5" w:rsidRDefault="00C23B6C"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w:t>
      </w:r>
      <w:r w:rsidR="00D1448E">
        <w:rPr>
          <w:rFonts w:ascii="Times New Roman" w:eastAsia="Times New Roman" w:hAnsi="Times New Roman" w:cs="Times New Roman"/>
          <w:sz w:val="24"/>
          <w:szCs w:val="24"/>
        </w:rPr>
        <w:t>iscourse of Montessori is the most interwoven throughout the excerpt by either referring to Montessori directly (</w:t>
      </w:r>
      <w:r w:rsidR="00D1448E">
        <w:rPr>
          <w:rFonts w:ascii="Times New Roman" w:hAnsi="Times New Roman"/>
          <w:i/>
          <w:iCs/>
          <w:sz w:val="24"/>
          <w:szCs w:val="24"/>
        </w:rPr>
        <w:t>“I have to prove Montessori to the people”</w:t>
      </w:r>
      <w:r w:rsidR="00D1448E">
        <w:rPr>
          <w:rFonts w:ascii="Times New Roman" w:hAnsi="Times New Roman"/>
          <w:sz w:val="24"/>
          <w:szCs w:val="24"/>
        </w:rPr>
        <w:t>) or using language specific to the method (</w:t>
      </w:r>
      <w:r w:rsidR="00D1448E">
        <w:rPr>
          <w:rFonts w:ascii="Times New Roman" w:hAnsi="Times New Roman"/>
          <w:i/>
          <w:iCs/>
          <w:sz w:val="24"/>
          <w:szCs w:val="24"/>
        </w:rPr>
        <w:t xml:space="preserve">“it’s like the end of </w:t>
      </w:r>
      <w:r w:rsidR="00D1448E">
        <w:rPr>
          <w:rFonts w:ascii="Times New Roman" w:hAnsi="Times New Roman"/>
          <w:i/>
          <w:iCs/>
          <w:sz w:val="24"/>
          <w:szCs w:val="24"/>
          <w:u w:val="single"/>
        </w:rPr>
        <w:t>the cycle</w:t>
      </w:r>
      <w:r w:rsidR="00D1448E">
        <w:rPr>
          <w:rFonts w:ascii="Times New Roman" w:hAnsi="Times New Roman"/>
          <w:i/>
          <w:iCs/>
          <w:sz w:val="24"/>
          <w:szCs w:val="24"/>
        </w:rPr>
        <w:t>”</w:t>
      </w:r>
      <w:r w:rsidR="00D1448E">
        <w:rPr>
          <w:rFonts w:ascii="Times New Roman" w:hAnsi="Times New Roman"/>
          <w:sz w:val="24"/>
          <w:szCs w:val="24"/>
        </w:rPr>
        <w:t>). However, there are some particular instances, specifically w</w:t>
      </w:r>
      <w:r>
        <w:rPr>
          <w:rFonts w:ascii="Times New Roman" w:hAnsi="Times New Roman"/>
          <w:sz w:val="24"/>
          <w:szCs w:val="24"/>
        </w:rPr>
        <w:t>ith word choice, where other D</w:t>
      </w:r>
      <w:r w:rsidR="00D1448E">
        <w:rPr>
          <w:rFonts w:ascii="Times New Roman" w:hAnsi="Times New Roman"/>
          <w:sz w:val="24"/>
          <w:szCs w:val="24"/>
        </w:rPr>
        <w:t>iscou</w:t>
      </w:r>
      <w:r>
        <w:rPr>
          <w:rFonts w:ascii="Times New Roman" w:hAnsi="Times New Roman"/>
          <w:sz w:val="24"/>
          <w:szCs w:val="24"/>
        </w:rPr>
        <w:t>rses override the Montessori D</w:t>
      </w:r>
      <w:r w:rsidR="00D1448E">
        <w:rPr>
          <w:rFonts w:ascii="Times New Roman" w:hAnsi="Times New Roman"/>
          <w:sz w:val="24"/>
          <w:szCs w:val="24"/>
        </w:rPr>
        <w:t xml:space="preserve">iscourse. Word choices made by the producer of a text frequently have connections to wider </w:t>
      </w:r>
      <w:r w:rsidR="00D1448E">
        <w:rPr>
          <w:rFonts w:ascii="Times New Roman" w:hAnsi="Times New Roman"/>
          <w:sz w:val="24"/>
          <w:szCs w:val="24"/>
        </w:rPr>
        <w:lastRenderedPageBreak/>
        <w:t>social and cultural processes (</w:t>
      </w:r>
      <w:proofErr w:type="spellStart"/>
      <w:r w:rsidR="00D1448E">
        <w:rPr>
          <w:rFonts w:ascii="Times New Roman" w:hAnsi="Times New Roman"/>
          <w:sz w:val="24"/>
          <w:szCs w:val="24"/>
        </w:rPr>
        <w:t>Fairclough</w:t>
      </w:r>
      <w:proofErr w:type="spellEnd"/>
      <w:r w:rsidR="00D1448E">
        <w:rPr>
          <w:rFonts w:ascii="Times New Roman" w:hAnsi="Times New Roman"/>
          <w:sz w:val="24"/>
          <w:szCs w:val="24"/>
        </w:rPr>
        <w:t xml:space="preserve">, 1992). By looking closely at how, when, and why </w:t>
      </w:r>
      <w:r w:rsidR="00064D8D">
        <w:rPr>
          <w:rFonts w:ascii="Times New Roman" w:hAnsi="Times New Roman"/>
          <w:sz w:val="24"/>
          <w:szCs w:val="24"/>
        </w:rPr>
        <w:t>Claire</w:t>
      </w:r>
      <w:r w:rsidR="00D1448E">
        <w:rPr>
          <w:rFonts w:ascii="Times New Roman" w:hAnsi="Times New Roman"/>
          <w:sz w:val="24"/>
          <w:szCs w:val="24"/>
        </w:rPr>
        <w:t xml:space="preserve"> used</w:t>
      </w:r>
      <w:r w:rsidR="00FE5613">
        <w:rPr>
          <w:rFonts w:ascii="Times New Roman" w:hAnsi="Times New Roman"/>
          <w:sz w:val="24"/>
          <w:szCs w:val="24"/>
        </w:rPr>
        <w:t xml:space="preserve"> certain keywords, competing D</w:t>
      </w:r>
      <w:r w:rsidR="00D1448E">
        <w:rPr>
          <w:rFonts w:ascii="Times New Roman" w:hAnsi="Times New Roman"/>
          <w:sz w:val="24"/>
          <w:szCs w:val="24"/>
        </w:rPr>
        <w:t xml:space="preserve">iscourses within </w:t>
      </w:r>
      <w:r w:rsidR="00064D8D">
        <w:rPr>
          <w:rFonts w:ascii="Times New Roman" w:hAnsi="Times New Roman"/>
          <w:sz w:val="24"/>
          <w:szCs w:val="24"/>
        </w:rPr>
        <w:t>Claire</w:t>
      </w:r>
      <w:r w:rsidR="00D1448E">
        <w:rPr>
          <w:rFonts w:ascii="Times New Roman" w:hAnsi="Times New Roman"/>
          <w:sz w:val="24"/>
          <w:szCs w:val="24"/>
        </w:rPr>
        <w:t xml:space="preserve"> herself were revealed.  </w:t>
      </w:r>
    </w:p>
    <w:p w14:paraId="0C47AE82" w14:textId="4C8A9E21"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first half of the interview, </w:t>
      </w:r>
      <w:r w:rsidR="00064D8D">
        <w:rPr>
          <w:rFonts w:ascii="Times New Roman" w:eastAsia="Times New Roman" w:hAnsi="Times New Roman" w:cs="Times New Roman"/>
          <w:sz w:val="24"/>
          <w:szCs w:val="24"/>
        </w:rPr>
        <w:t>Claire</w:t>
      </w:r>
      <w:r>
        <w:rPr>
          <w:rFonts w:ascii="Times New Roman" w:eastAsia="Times New Roman" w:hAnsi="Times New Roman" w:cs="Times New Roman"/>
          <w:sz w:val="24"/>
          <w:szCs w:val="24"/>
        </w:rPr>
        <w:t xml:space="preserve"> used the noun </w:t>
      </w:r>
      <w:r>
        <w:rPr>
          <w:rFonts w:ascii="Times New Roman" w:hAnsi="Times New Roman"/>
          <w:sz w:val="24"/>
          <w:szCs w:val="24"/>
        </w:rPr>
        <w:t xml:space="preserve">“kids” three times. This is significant because many Montessori trainings </w:t>
      </w:r>
      <w:r w:rsidR="00FE5613">
        <w:rPr>
          <w:rFonts w:ascii="Times New Roman" w:hAnsi="Times New Roman"/>
          <w:sz w:val="24"/>
          <w:szCs w:val="24"/>
        </w:rPr>
        <w:t xml:space="preserve">avoid or even </w:t>
      </w:r>
      <w:r>
        <w:rPr>
          <w:rFonts w:ascii="Times New Roman" w:hAnsi="Times New Roman"/>
          <w:sz w:val="24"/>
          <w:szCs w:val="24"/>
        </w:rPr>
        <w:t xml:space="preserve">discourage the use of the word “kid” (kids are baby goats!) and promote the use of “child” and “children” instead. In the second half of this segment, when asked to expand on the idea of having to prove herself, </w:t>
      </w:r>
      <w:r w:rsidR="00064D8D">
        <w:rPr>
          <w:rFonts w:ascii="Times New Roman" w:hAnsi="Times New Roman"/>
          <w:sz w:val="24"/>
          <w:szCs w:val="24"/>
        </w:rPr>
        <w:t>Claire</w:t>
      </w:r>
      <w:r w:rsidR="00FE5613">
        <w:rPr>
          <w:rFonts w:ascii="Times New Roman" w:hAnsi="Times New Roman"/>
          <w:sz w:val="24"/>
          <w:szCs w:val="24"/>
        </w:rPr>
        <w:t xml:space="preserve"> refined her D</w:t>
      </w:r>
      <w:r>
        <w:rPr>
          <w:rFonts w:ascii="Times New Roman" w:hAnsi="Times New Roman"/>
          <w:sz w:val="24"/>
          <w:szCs w:val="24"/>
        </w:rPr>
        <w:t>iscourse to primarily an authentic Montessori one and only used “child” and “children” when referring to her young students. Furthermore, the times when she did use “kids”, her words before and after expressed a more down and dirty idea of the demands of her job:</w:t>
      </w:r>
    </w:p>
    <w:p w14:paraId="34FE6DEB" w14:textId="77777777" w:rsidR="00457BD5" w:rsidRDefault="00D1448E" w:rsidP="0030513E">
      <w:pPr>
        <w:pStyle w:val="Body"/>
        <w:spacing w:before="100" w:after="100" w:line="480" w:lineRule="auto"/>
        <w:ind w:left="720"/>
        <w:rPr>
          <w:rFonts w:ascii="Times New Roman" w:eastAsia="Times New Roman" w:hAnsi="Times New Roman" w:cs="Times New Roman"/>
          <w:i/>
          <w:iCs/>
          <w:sz w:val="24"/>
          <w:szCs w:val="24"/>
        </w:rPr>
      </w:pPr>
      <w:r>
        <w:rPr>
          <w:rFonts w:ascii="Times New Roman" w:hAnsi="Times New Roman"/>
          <w:sz w:val="24"/>
          <w:szCs w:val="24"/>
        </w:rPr>
        <w:t xml:space="preserve"> </w:t>
      </w:r>
      <w:r>
        <w:rPr>
          <w:rFonts w:ascii="Times New Roman" w:hAnsi="Times New Roman"/>
          <w:i/>
          <w:iCs/>
          <w:sz w:val="24"/>
          <w:szCs w:val="24"/>
        </w:rPr>
        <w:t>I had to really get on those kids who weren’t finishing things, and encourage and entice them.</w:t>
      </w:r>
    </w:p>
    <w:p w14:paraId="1FCBAF28" w14:textId="0A0A495D"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 In comparison, in the second half of the except, </w:t>
      </w:r>
      <w:r w:rsidR="00064D8D">
        <w:rPr>
          <w:rFonts w:ascii="Times New Roman" w:hAnsi="Times New Roman"/>
          <w:sz w:val="24"/>
          <w:szCs w:val="24"/>
        </w:rPr>
        <w:t>Claire</w:t>
      </w:r>
      <w:r>
        <w:rPr>
          <w:rFonts w:ascii="Times New Roman" w:hAnsi="Times New Roman"/>
          <w:sz w:val="24"/>
          <w:szCs w:val="24"/>
        </w:rPr>
        <w:t xml:space="preserve"> described how she wanted parents to see the children as:</w:t>
      </w:r>
    </w:p>
    <w:p w14:paraId="640B62C0" w14:textId="77777777" w:rsidR="00457BD5" w:rsidRDefault="00D1448E" w:rsidP="0030513E">
      <w:pPr>
        <w:pStyle w:val="Body"/>
        <w:spacing w:before="100" w:after="100" w:line="480" w:lineRule="auto"/>
        <w:ind w:left="720"/>
        <w:rPr>
          <w:rFonts w:ascii="Times New Roman" w:eastAsia="Times New Roman" w:hAnsi="Times New Roman" w:cs="Times New Roman"/>
          <w:sz w:val="24"/>
          <w:szCs w:val="24"/>
        </w:rPr>
      </w:pPr>
      <w:proofErr w:type="gramStart"/>
      <w:r>
        <w:rPr>
          <w:rFonts w:ascii="Times New Roman" w:hAnsi="Times New Roman"/>
          <w:i/>
          <w:iCs/>
          <w:sz w:val="24"/>
          <w:szCs w:val="24"/>
        </w:rPr>
        <w:t>happy</w:t>
      </w:r>
      <w:proofErr w:type="gramEnd"/>
      <w:r>
        <w:rPr>
          <w:rFonts w:ascii="Times New Roman" w:hAnsi="Times New Roman"/>
          <w:i/>
          <w:iCs/>
          <w:sz w:val="24"/>
          <w:szCs w:val="24"/>
        </w:rPr>
        <w:t xml:space="preserve"> and engaged and motivated and independent and confident and sophisticated that their children can become in the environment.</w:t>
      </w:r>
    </w:p>
    <w:p w14:paraId="23D85C0F" w14:textId="76A555E2"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These excerpts reflect two different views on not only how preschool aged children should be referred to, but also on what their behavior looks like and demands from their teacher. The dichotomy</w:t>
      </w:r>
      <w:r w:rsidR="00FE5613">
        <w:rPr>
          <w:rFonts w:ascii="Times New Roman" w:hAnsi="Times New Roman"/>
          <w:sz w:val="24"/>
          <w:szCs w:val="24"/>
        </w:rPr>
        <w:t>, or dilemma, between the D</w:t>
      </w:r>
      <w:r>
        <w:rPr>
          <w:rFonts w:ascii="Times New Roman" w:hAnsi="Times New Roman"/>
          <w:sz w:val="24"/>
          <w:szCs w:val="24"/>
        </w:rPr>
        <w:t xml:space="preserve">iscourses of authentic Montessori and </w:t>
      </w:r>
      <w:r w:rsidR="00F25454">
        <w:rPr>
          <w:rFonts w:ascii="Times New Roman" w:hAnsi="Times New Roman"/>
          <w:sz w:val="24"/>
          <w:szCs w:val="24"/>
        </w:rPr>
        <w:t>Day-to-Day Te</w:t>
      </w:r>
      <w:r w:rsidR="00FE5613">
        <w:rPr>
          <w:rFonts w:ascii="Times New Roman" w:hAnsi="Times New Roman"/>
          <w:sz w:val="24"/>
          <w:szCs w:val="24"/>
        </w:rPr>
        <w:t>aching exemplified</w:t>
      </w:r>
      <w:r>
        <w:rPr>
          <w:rFonts w:ascii="Times New Roman" w:hAnsi="Times New Roman"/>
          <w:sz w:val="24"/>
          <w:szCs w:val="24"/>
        </w:rPr>
        <w:t xml:space="preserve"> how </w:t>
      </w:r>
      <w:r w:rsidR="00064D8D">
        <w:rPr>
          <w:rFonts w:ascii="Times New Roman" w:hAnsi="Times New Roman"/>
          <w:sz w:val="24"/>
          <w:szCs w:val="24"/>
        </w:rPr>
        <w:t>Claire</w:t>
      </w:r>
      <w:r>
        <w:rPr>
          <w:rFonts w:ascii="Times New Roman" w:hAnsi="Times New Roman"/>
          <w:sz w:val="24"/>
          <w:szCs w:val="24"/>
        </w:rPr>
        <w:t xml:space="preserve"> struggled with maintaining her ideal representation as a highly </w:t>
      </w:r>
      <w:r w:rsidR="00E90CDB">
        <w:rPr>
          <w:rFonts w:ascii="Times New Roman" w:hAnsi="Times New Roman"/>
          <w:sz w:val="24"/>
          <w:szCs w:val="24"/>
        </w:rPr>
        <w:t>knowledgeable</w:t>
      </w:r>
      <w:r>
        <w:rPr>
          <w:rFonts w:ascii="Times New Roman" w:hAnsi="Times New Roman"/>
          <w:sz w:val="24"/>
          <w:szCs w:val="24"/>
        </w:rPr>
        <w:t xml:space="preserve"> and skilled Montessori teacher, one which legitimized the worth of paying for kindergarten, and her handle on the day-to-day challenges she faced in her job - challenges which tested her adherence to the image of the perfect </w:t>
      </w:r>
      <w:proofErr w:type="spellStart"/>
      <w:r>
        <w:rPr>
          <w:rFonts w:ascii="Times New Roman" w:hAnsi="Times New Roman"/>
          <w:sz w:val="24"/>
          <w:szCs w:val="24"/>
        </w:rPr>
        <w:t>Montessorian</w:t>
      </w:r>
      <w:proofErr w:type="spellEnd"/>
      <w:r>
        <w:rPr>
          <w:rFonts w:ascii="Times New Roman" w:hAnsi="Times New Roman"/>
          <w:sz w:val="24"/>
          <w:szCs w:val="24"/>
        </w:rPr>
        <w:t xml:space="preserve">. </w:t>
      </w:r>
    </w:p>
    <w:p w14:paraId="3E506C0A" w14:textId="3D2B3C29"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064D8D">
        <w:rPr>
          <w:rFonts w:ascii="Times New Roman" w:eastAsia="Times New Roman" w:hAnsi="Times New Roman" w:cs="Times New Roman"/>
          <w:sz w:val="24"/>
          <w:szCs w:val="24"/>
        </w:rPr>
        <w:t>Claire’s</w:t>
      </w:r>
      <w:r>
        <w:rPr>
          <w:rFonts w:ascii="Times New Roman" w:hAnsi="Times New Roman"/>
          <w:sz w:val="24"/>
          <w:szCs w:val="24"/>
        </w:rPr>
        <w:t xml:space="preserve"> style, or ways of identifying herself, (</w:t>
      </w:r>
      <w:proofErr w:type="spellStart"/>
      <w:r>
        <w:rPr>
          <w:rFonts w:ascii="Times New Roman" w:hAnsi="Times New Roman"/>
          <w:sz w:val="24"/>
          <w:szCs w:val="24"/>
        </w:rPr>
        <w:t>Fairclough</w:t>
      </w:r>
      <w:proofErr w:type="spellEnd"/>
      <w:r>
        <w:rPr>
          <w:rFonts w:ascii="Times New Roman" w:hAnsi="Times New Roman"/>
          <w:sz w:val="24"/>
          <w:szCs w:val="24"/>
        </w:rPr>
        <w:t>, 1992) was most frequently as a member of the group of preschoolers through the use of the pronoun “we” (</w:t>
      </w:r>
      <w:r>
        <w:rPr>
          <w:rFonts w:ascii="Times New Roman" w:hAnsi="Times New Roman"/>
          <w:i/>
          <w:iCs/>
          <w:sz w:val="24"/>
          <w:szCs w:val="24"/>
        </w:rPr>
        <w:t>“We need practice”, “we are moving up”</w:t>
      </w:r>
      <w:r>
        <w:rPr>
          <w:rFonts w:ascii="Times New Roman" w:hAnsi="Times New Roman"/>
          <w:sz w:val="24"/>
          <w:szCs w:val="24"/>
        </w:rPr>
        <w:t xml:space="preserve">). She distanced herself from the parents through the use of “I” and “they” statements such as, </w:t>
      </w:r>
      <w:r>
        <w:rPr>
          <w:rFonts w:ascii="Times New Roman" w:hAnsi="Times New Roman"/>
          <w:i/>
          <w:iCs/>
          <w:sz w:val="24"/>
          <w:szCs w:val="24"/>
        </w:rPr>
        <w:t xml:space="preserve">“I have to blow them away with my knowledge of child development” </w:t>
      </w:r>
      <w:r>
        <w:rPr>
          <w:rFonts w:ascii="Times New Roman" w:hAnsi="Times New Roman"/>
          <w:sz w:val="24"/>
          <w:szCs w:val="24"/>
        </w:rPr>
        <w:t>and</w:t>
      </w:r>
      <w:r>
        <w:rPr>
          <w:rFonts w:ascii="Times New Roman" w:hAnsi="Times New Roman"/>
          <w:i/>
          <w:iCs/>
          <w:sz w:val="24"/>
          <w:szCs w:val="24"/>
        </w:rPr>
        <w:t xml:space="preserve"> “to get them to </w:t>
      </w:r>
      <w:proofErr w:type="spellStart"/>
      <w:proofErr w:type="gramStart"/>
      <w:r>
        <w:rPr>
          <w:rFonts w:ascii="Times New Roman" w:hAnsi="Times New Roman"/>
          <w:i/>
          <w:iCs/>
          <w:sz w:val="24"/>
          <w:szCs w:val="24"/>
        </w:rPr>
        <w:t>wanna</w:t>
      </w:r>
      <w:proofErr w:type="spellEnd"/>
      <w:proofErr w:type="gramEnd"/>
      <w:r>
        <w:rPr>
          <w:rFonts w:ascii="Times New Roman" w:hAnsi="Times New Roman"/>
          <w:i/>
          <w:iCs/>
          <w:sz w:val="24"/>
          <w:szCs w:val="24"/>
        </w:rPr>
        <w:t xml:space="preserve"> pay for kindergarten”</w:t>
      </w:r>
      <w:r>
        <w:rPr>
          <w:rFonts w:ascii="Times New Roman" w:hAnsi="Times New Roman"/>
          <w:sz w:val="24"/>
          <w:szCs w:val="24"/>
        </w:rPr>
        <w:t xml:space="preserve">. The following statement is an excellent example of how </w:t>
      </w:r>
      <w:r w:rsidR="00064D8D">
        <w:rPr>
          <w:rFonts w:ascii="Times New Roman" w:hAnsi="Times New Roman"/>
          <w:sz w:val="24"/>
          <w:szCs w:val="24"/>
        </w:rPr>
        <w:t>Claire</w:t>
      </w:r>
      <w:r>
        <w:rPr>
          <w:rFonts w:ascii="Times New Roman" w:hAnsi="Times New Roman"/>
          <w:sz w:val="24"/>
          <w:szCs w:val="24"/>
        </w:rPr>
        <w:t xml:space="preserve"> positioned herself within the school community:</w:t>
      </w:r>
    </w:p>
    <w:p w14:paraId="2E4D8524" w14:textId="4100CABA" w:rsidR="00457BD5" w:rsidRDefault="00D1448E" w:rsidP="0030513E">
      <w:pPr>
        <w:pStyle w:val="Body"/>
        <w:spacing w:before="100" w:after="100" w:line="480" w:lineRule="auto"/>
        <w:ind w:left="720"/>
        <w:rPr>
          <w:rFonts w:ascii="Times New Roman" w:eastAsia="Times New Roman" w:hAnsi="Times New Roman" w:cs="Times New Roman"/>
          <w:sz w:val="24"/>
          <w:szCs w:val="24"/>
        </w:rPr>
      </w:pPr>
      <w:r>
        <w:rPr>
          <w:rFonts w:ascii="Times New Roman" w:hAnsi="Times New Roman"/>
          <w:i/>
          <w:iCs/>
          <w:sz w:val="24"/>
          <w:szCs w:val="24"/>
        </w:rPr>
        <w:t xml:space="preserve">I know that when we </w:t>
      </w:r>
      <w:r w:rsidR="00F25454">
        <w:rPr>
          <w:rFonts w:ascii="Times New Roman" w:hAnsi="Times New Roman"/>
          <w:sz w:val="24"/>
          <w:szCs w:val="24"/>
        </w:rPr>
        <w:t>(the community of</w:t>
      </w:r>
      <w:r>
        <w:rPr>
          <w:rFonts w:ascii="Times New Roman" w:hAnsi="Times New Roman"/>
          <w:sz w:val="24"/>
          <w:szCs w:val="24"/>
        </w:rPr>
        <w:t xml:space="preserve"> preschoolers) </w:t>
      </w:r>
      <w:r>
        <w:rPr>
          <w:rFonts w:ascii="Times New Roman" w:hAnsi="Times New Roman"/>
          <w:i/>
          <w:iCs/>
          <w:sz w:val="24"/>
          <w:szCs w:val="24"/>
        </w:rPr>
        <w:t xml:space="preserve">come back they’ll </w:t>
      </w:r>
      <w:r>
        <w:rPr>
          <w:rFonts w:ascii="Times New Roman" w:hAnsi="Times New Roman"/>
          <w:sz w:val="24"/>
          <w:szCs w:val="24"/>
        </w:rPr>
        <w:t xml:space="preserve">(the parents) </w:t>
      </w:r>
      <w:r>
        <w:rPr>
          <w:rFonts w:ascii="Times New Roman" w:hAnsi="Times New Roman"/>
          <w:i/>
          <w:iCs/>
          <w:sz w:val="24"/>
          <w:szCs w:val="24"/>
        </w:rPr>
        <w:t xml:space="preserve">have had this time to simmer in that </w:t>
      </w:r>
      <w:r>
        <w:rPr>
          <w:rFonts w:ascii="Times New Roman" w:hAnsi="Times New Roman"/>
          <w:sz w:val="24"/>
          <w:szCs w:val="24"/>
        </w:rPr>
        <w:t>(the level of work the children have produced).</w:t>
      </w:r>
    </w:p>
    <w:p w14:paraId="6EF970D2" w14:textId="7AD8CAC2" w:rsidR="00457BD5" w:rsidRDefault="00064D8D"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Claire</w:t>
      </w:r>
      <w:r w:rsidR="00D1448E">
        <w:rPr>
          <w:rFonts w:ascii="Times New Roman" w:hAnsi="Times New Roman"/>
          <w:sz w:val="24"/>
          <w:szCs w:val="24"/>
        </w:rPr>
        <w:t xml:space="preserve"> saw herself with the children, favoring their place and role within the school community. By doing so, she also gave the children the responsibility of helping to prove Montessori to their parents</w:t>
      </w:r>
      <w:r w:rsidR="0092335A">
        <w:rPr>
          <w:rFonts w:ascii="Times New Roman" w:hAnsi="Times New Roman"/>
          <w:sz w:val="24"/>
          <w:szCs w:val="24"/>
        </w:rPr>
        <w:t>,</w:t>
      </w:r>
      <w:r w:rsidR="00D1448E">
        <w:rPr>
          <w:rFonts w:ascii="Times New Roman" w:hAnsi="Times New Roman"/>
          <w:sz w:val="24"/>
          <w:szCs w:val="24"/>
        </w:rPr>
        <w:t xml:space="preserve"> effectively sharing the weight of this job with her preschool class. </w:t>
      </w:r>
    </w:p>
    <w:p w14:paraId="726A11B6" w14:textId="77777777" w:rsidR="00457BD5" w:rsidRDefault="00D1448E" w:rsidP="0030513E">
      <w:pPr>
        <w:pStyle w:val="Default"/>
        <w:spacing w:before="100" w:after="100"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 xml:space="preserve">I have to prove Montessori to the people. I have to prove it to the kids that um, ‘the reason we’re not taking </w:t>
      </w:r>
      <w:proofErr w:type="gramStart"/>
      <w:r>
        <w:rPr>
          <w:rFonts w:ascii="Times New Roman" w:hAnsi="Times New Roman"/>
          <w:i/>
          <w:iCs/>
          <w:sz w:val="24"/>
          <w:szCs w:val="24"/>
        </w:rPr>
        <w:t>home work</w:t>
      </w:r>
      <w:proofErr w:type="gramEnd"/>
      <w:r>
        <w:rPr>
          <w:rFonts w:ascii="Times New Roman" w:hAnsi="Times New Roman"/>
          <w:i/>
          <w:iCs/>
          <w:sz w:val="24"/>
          <w:szCs w:val="24"/>
        </w:rPr>
        <w:t xml:space="preserve"> everyday is because it’s </w:t>
      </w:r>
      <w:proofErr w:type="spellStart"/>
      <w:r>
        <w:rPr>
          <w:rFonts w:ascii="Times New Roman" w:hAnsi="Times New Roman"/>
          <w:i/>
          <w:iCs/>
          <w:sz w:val="24"/>
          <w:szCs w:val="24"/>
        </w:rPr>
        <w:t>gonna</w:t>
      </w:r>
      <w:proofErr w:type="spellEnd"/>
      <w:r>
        <w:rPr>
          <w:rFonts w:ascii="Times New Roman" w:hAnsi="Times New Roman"/>
          <w:i/>
          <w:iCs/>
          <w:sz w:val="24"/>
          <w:szCs w:val="24"/>
        </w:rPr>
        <w:t xml:space="preserve"> feel awesome when you put all this stuff together that you've collected’. And then today we just were wrapping up all of their books and things that they’ve made to give a present to their family…</w:t>
      </w:r>
    </w:p>
    <w:p w14:paraId="6A3662D5" w14:textId="1F575F98" w:rsidR="00457BD5" w:rsidRDefault="00D1448E" w:rsidP="0030513E">
      <w:pPr>
        <w:pStyle w:val="Default"/>
        <w:spacing w:line="480" w:lineRule="auto"/>
        <w:rPr>
          <w:rFonts w:ascii="Times New Roman" w:eastAsia="Times New Roman" w:hAnsi="Times New Roman" w:cs="Times New Roman"/>
          <w:sz w:val="24"/>
          <w:szCs w:val="24"/>
        </w:rPr>
      </w:pPr>
      <w:r>
        <w:rPr>
          <w:rFonts w:ascii="Times New Roman" w:hAnsi="Times New Roman"/>
          <w:sz w:val="24"/>
          <w:szCs w:val="24"/>
        </w:rPr>
        <w:t>She continued, ending with the previous quote suggesting that parents will “</w:t>
      </w:r>
      <w:r>
        <w:rPr>
          <w:rFonts w:ascii="Times New Roman" w:hAnsi="Times New Roman"/>
          <w:i/>
          <w:iCs/>
          <w:sz w:val="24"/>
          <w:szCs w:val="24"/>
        </w:rPr>
        <w:t xml:space="preserve">have had time to simmer” </w:t>
      </w:r>
      <w:r>
        <w:rPr>
          <w:rFonts w:ascii="Times New Roman" w:hAnsi="Times New Roman"/>
          <w:sz w:val="24"/>
          <w:szCs w:val="24"/>
        </w:rPr>
        <w:t xml:space="preserve">in the children’s work and that </w:t>
      </w:r>
      <w:r>
        <w:rPr>
          <w:rFonts w:ascii="Times New Roman" w:hAnsi="Times New Roman"/>
          <w:i/>
          <w:iCs/>
          <w:sz w:val="24"/>
          <w:szCs w:val="24"/>
        </w:rPr>
        <w:t>“the parents will have had the time to process, 'wow, look what those kids can do when they’re motivated’</w:t>
      </w:r>
      <w:r w:rsidR="00A6052A">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 xml:space="preserve">Thus, the ability to prove Montessori to the parent community not only depended on kindergarten enrollment, but also on the children’s willingness and ability to adequately share their school endeavors with their parents. This brings up the question of which one of these elements is more important. Without the older children, </w:t>
      </w:r>
      <w:r w:rsidR="00064D8D">
        <w:rPr>
          <w:rFonts w:ascii="Times New Roman" w:hAnsi="Times New Roman"/>
          <w:sz w:val="24"/>
          <w:szCs w:val="24"/>
        </w:rPr>
        <w:t>Claire</w:t>
      </w:r>
      <w:r>
        <w:rPr>
          <w:rFonts w:ascii="Times New Roman" w:hAnsi="Times New Roman"/>
          <w:sz w:val="24"/>
          <w:szCs w:val="24"/>
        </w:rPr>
        <w:t xml:space="preserve"> felt that she could not create the optimal Montessori learning environment for all the </w:t>
      </w:r>
      <w:r>
        <w:rPr>
          <w:rFonts w:ascii="Times New Roman" w:hAnsi="Times New Roman"/>
          <w:sz w:val="24"/>
          <w:szCs w:val="24"/>
        </w:rPr>
        <w:lastRenderedPageBreak/>
        <w:t xml:space="preserve">students. However, if the children did not share their work and development with their parents, the families would not see the possibilities and value worth considering in the first place. Though </w:t>
      </w:r>
      <w:r w:rsidR="00064D8D">
        <w:rPr>
          <w:rFonts w:ascii="Times New Roman" w:hAnsi="Times New Roman"/>
          <w:sz w:val="24"/>
          <w:szCs w:val="24"/>
        </w:rPr>
        <w:t>Claire</w:t>
      </w:r>
      <w:r>
        <w:rPr>
          <w:rFonts w:ascii="Times New Roman" w:hAnsi="Times New Roman"/>
          <w:sz w:val="24"/>
          <w:szCs w:val="24"/>
        </w:rPr>
        <w:t xml:space="preserve"> repeatedly referred directly </w:t>
      </w:r>
      <w:r w:rsidR="007B435E">
        <w:rPr>
          <w:rFonts w:ascii="Times New Roman" w:hAnsi="Times New Roman"/>
          <w:sz w:val="24"/>
          <w:szCs w:val="24"/>
        </w:rPr>
        <w:t xml:space="preserve">to </w:t>
      </w:r>
      <w:r>
        <w:rPr>
          <w:rFonts w:ascii="Times New Roman" w:hAnsi="Times New Roman"/>
          <w:sz w:val="24"/>
          <w:szCs w:val="24"/>
        </w:rPr>
        <w:t xml:space="preserve">the task of proving Montessori </w:t>
      </w:r>
      <w:r>
        <w:rPr>
          <w:rFonts w:ascii="Times New Roman" w:hAnsi="Times New Roman"/>
          <w:i/>
          <w:iCs/>
          <w:sz w:val="24"/>
          <w:szCs w:val="24"/>
        </w:rPr>
        <w:t>she</w:t>
      </w:r>
      <w:r w:rsidR="00F25454">
        <w:rPr>
          <w:rFonts w:ascii="Times New Roman" w:hAnsi="Times New Roman"/>
          <w:sz w:val="24"/>
          <w:szCs w:val="24"/>
        </w:rPr>
        <w:t xml:space="preserve"> wa</w:t>
      </w:r>
      <w:r>
        <w:rPr>
          <w:rFonts w:ascii="Times New Roman" w:hAnsi="Times New Roman"/>
          <w:sz w:val="24"/>
          <w:szCs w:val="24"/>
        </w:rPr>
        <w:t>s challenged with, significant responsibi</w:t>
      </w:r>
      <w:r w:rsidR="00F25454">
        <w:rPr>
          <w:rFonts w:ascii="Times New Roman" w:hAnsi="Times New Roman"/>
          <w:sz w:val="24"/>
          <w:szCs w:val="24"/>
        </w:rPr>
        <w:t>lity, if not equal to her own, wa</w:t>
      </w:r>
      <w:r>
        <w:rPr>
          <w:rFonts w:ascii="Times New Roman" w:hAnsi="Times New Roman"/>
          <w:sz w:val="24"/>
          <w:szCs w:val="24"/>
        </w:rPr>
        <w:t xml:space="preserve">s placed on the children’s ability to do this as well. </w:t>
      </w:r>
    </w:p>
    <w:p w14:paraId="437A7EFD" w14:textId="3D4BB098"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4D8D">
        <w:rPr>
          <w:rFonts w:ascii="Times New Roman" w:eastAsia="Times New Roman" w:hAnsi="Times New Roman" w:cs="Times New Roman"/>
          <w:sz w:val="24"/>
          <w:szCs w:val="24"/>
        </w:rPr>
        <w:t>Claire</w:t>
      </w:r>
      <w:r>
        <w:rPr>
          <w:rFonts w:ascii="Times New Roman" w:eastAsia="Times New Roman" w:hAnsi="Times New Roman" w:cs="Times New Roman"/>
          <w:sz w:val="24"/>
          <w:szCs w:val="24"/>
        </w:rPr>
        <w:t xml:space="preserve"> politely defended her pedagogical decisions with reflective statements such as </w:t>
      </w:r>
      <w:r>
        <w:rPr>
          <w:rFonts w:ascii="Times New Roman" w:hAnsi="Times New Roman"/>
          <w:sz w:val="24"/>
          <w:szCs w:val="24"/>
        </w:rPr>
        <w:t>“</w:t>
      </w:r>
      <w:r>
        <w:rPr>
          <w:rFonts w:ascii="Times New Roman" w:hAnsi="Times New Roman"/>
          <w:i/>
          <w:iCs/>
          <w:sz w:val="24"/>
          <w:szCs w:val="24"/>
        </w:rPr>
        <w:t>I feel</w:t>
      </w:r>
      <w:r>
        <w:rPr>
          <w:rFonts w:ascii="Times New Roman" w:hAnsi="Times New Roman"/>
          <w:sz w:val="24"/>
          <w:szCs w:val="24"/>
        </w:rPr>
        <w:t>”, “</w:t>
      </w:r>
      <w:r>
        <w:rPr>
          <w:rFonts w:ascii="Times New Roman" w:hAnsi="Times New Roman"/>
          <w:i/>
          <w:iCs/>
          <w:sz w:val="24"/>
          <w:szCs w:val="24"/>
        </w:rPr>
        <w:t>in my experience</w:t>
      </w:r>
      <w:r>
        <w:rPr>
          <w:rFonts w:ascii="Times New Roman" w:hAnsi="Times New Roman"/>
          <w:sz w:val="24"/>
          <w:szCs w:val="24"/>
        </w:rPr>
        <w:t>”, and “</w:t>
      </w:r>
      <w:r>
        <w:rPr>
          <w:rFonts w:ascii="Times New Roman" w:hAnsi="Times New Roman"/>
          <w:i/>
          <w:iCs/>
          <w:sz w:val="24"/>
          <w:szCs w:val="24"/>
        </w:rPr>
        <w:t>I’ve seen</w:t>
      </w:r>
      <w:r>
        <w:rPr>
          <w:rFonts w:ascii="Times New Roman" w:hAnsi="Times New Roman"/>
          <w:sz w:val="24"/>
          <w:szCs w:val="24"/>
        </w:rPr>
        <w:t xml:space="preserve">”. These phrases used multiple forms of authority to legitimize her beliefs and practices. For example, in the following quote, </w:t>
      </w:r>
      <w:r w:rsidR="00064D8D">
        <w:rPr>
          <w:rFonts w:ascii="Times New Roman" w:hAnsi="Times New Roman"/>
          <w:sz w:val="24"/>
          <w:szCs w:val="24"/>
        </w:rPr>
        <w:t>Claire</w:t>
      </w:r>
      <w:r>
        <w:rPr>
          <w:rFonts w:ascii="Times New Roman" w:hAnsi="Times New Roman"/>
          <w:sz w:val="24"/>
          <w:szCs w:val="24"/>
        </w:rPr>
        <w:t xml:space="preserve"> used the phrase “</w:t>
      </w:r>
      <w:r>
        <w:rPr>
          <w:rFonts w:ascii="Times New Roman" w:hAnsi="Times New Roman"/>
          <w:i/>
          <w:iCs/>
          <w:sz w:val="24"/>
          <w:szCs w:val="24"/>
        </w:rPr>
        <w:t>in my experience</w:t>
      </w:r>
      <w:r>
        <w:rPr>
          <w:rFonts w:ascii="Times New Roman" w:hAnsi="Times New Roman"/>
          <w:sz w:val="24"/>
          <w:szCs w:val="24"/>
        </w:rPr>
        <w:t>” to invoke personal, expert, and role mo</w:t>
      </w:r>
      <w:r w:rsidR="00D97698">
        <w:rPr>
          <w:rFonts w:ascii="Times New Roman" w:hAnsi="Times New Roman"/>
          <w:sz w:val="24"/>
          <w:szCs w:val="24"/>
        </w:rPr>
        <w:t xml:space="preserve">del authority (van </w:t>
      </w:r>
      <w:proofErr w:type="spellStart"/>
      <w:r w:rsidR="00D97698">
        <w:rPr>
          <w:rFonts w:ascii="Times New Roman" w:hAnsi="Times New Roman"/>
          <w:sz w:val="24"/>
          <w:szCs w:val="24"/>
        </w:rPr>
        <w:t>Leeuwen</w:t>
      </w:r>
      <w:proofErr w:type="spellEnd"/>
      <w:r w:rsidR="00D97698">
        <w:rPr>
          <w:rFonts w:ascii="Times New Roman" w:hAnsi="Times New Roman"/>
          <w:sz w:val="24"/>
          <w:szCs w:val="24"/>
        </w:rPr>
        <w:t>, 2007</w:t>
      </w:r>
      <w:r>
        <w:rPr>
          <w:rFonts w:ascii="Times New Roman" w:hAnsi="Times New Roman"/>
          <w:sz w:val="24"/>
          <w:szCs w:val="24"/>
        </w:rPr>
        <w:t xml:space="preserve">). </w:t>
      </w:r>
    </w:p>
    <w:p w14:paraId="4D66822E" w14:textId="77777777" w:rsidR="00457BD5" w:rsidRDefault="00D1448E" w:rsidP="0030513E">
      <w:pPr>
        <w:pStyle w:val="Default"/>
        <w:spacing w:before="100" w:after="100" w:line="480" w:lineRule="auto"/>
        <w:ind w:left="720"/>
        <w:rPr>
          <w:rFonts w:ascii="Times New Roman" w:eastAsia="Times New Roman" w:hAnsi="Times New Roman" w:cs="Times New Roman"/>
          <w:i/>
          <w:iCs/>
          <w:sz w:val="24"/>
          <w:szCs w:val="24"/>
        </w:rPr>
      </w:pPr>
      <w:proofErr w:type="gramStart"/>
      <w:r>
        <w:rPr>
          <w:rFonts w:ascii="Times New Roman" w:hAnsi="Times New Roman"/>
          <w:i/>
          <w:iCs/>
          <w:sz w:val="24"/>
          <w:szCs w:val="24"/>
        </w:rPr>
        <w:t>now</w:t>
      </w:r>
      <w:proofErr w:type="gramEnd"/>
      <w:r>
        <w:rPr>
          <w:rFonts w:ascii="Times New Roman" w:hAnsi="Times New Roman"/>
          <w:i/>
          <w:iCs/>
          <w:sz w:val="24"/>
          <w:szCs w:val="24"/>
        </w:rPr>
        <w:t xml:space="preserve"> it’s like the end of the cycle where they can see how, it </w:t>
      </w:r>
      <w:proofErr w:type="spellStart"/>
      <w:r>
        <w:rPr>
          <w:rFonts w:ascii="Times New Roman" w:hAnsi="Times New Roman"/>
          <w:i/>
          <w:iCs/>
          <w:sz w:val="24"/>
          <w:szCs w:val="24"/>
        </w:rPr>
        <w:t>it</w:t>
      </w:r>
      <w:proofErr w:type="spellEnd"/>
      <w:r>
        <w:rPr>
          <w:rFonts w:ascii="Times New Roman" w:hAnsi="Times New Roman"/>
          <w:i/>
          <w:iCs/>
          <w:sz w:val="24"/>
          <w:szCs w:val="24"/>
        </w:rPr>
        <w:t xml:space="preserve"> takes a while for them to see the richness that then now my, in my experience when we do it this way, uh, they're just like, it creates a boost to their work,</w:t>
      </w:r>
    </w:p>
    <w:p w14:paraId="709D097B" w14:textId="51CB4B58"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The parents, “</w:t>
      </w:r>
      <w:r>
        <w:rPr>
          <w:rFonts w:ascii="Times New Roman" w:hAnsi="Times New Roman"/>
          <w:i/>
          <w:iCs/>
          <w:sz w:val="24"/>
          <w:szCs w:val="24"/>
        </w:rPr>
        <w:t>them</w:t>
      </w:r>
      <w:r>
        <w:rPr>
          <w:rFonts w:ascii="Times New Roman" w:hAnsi="Times New Roman"/>
          <w:sz w:val="24"/>
          <w:szCs w:val="24"/>
        </w:rPr>
        <w:t xml:space="preserve">”, were unaware and unknowing of the rich and advanced work children in a Montessori environment are capable of. </w:t>
      </w:r>
      <w:r w:rsidR="00064D8D">
        <w:rPr>
          <w:rFonts w:ascii="Times New Roman" w:hAnsi="Times New Roman"/>
          <w:sz w:val="24"/>
          <w:szCs w:val="24"/>
        </w:rPr>
        <w:t>Claire</w:t>
      </w:r>
      <w:r>
        <w:rPr>
          <w:rFonts w:ascii="Times New Roman" w:hAnsi="Times New Roman"/>
          <w:sz w:val="24"/>
          <w:szCs w:val="24"/>
        </w:rPr>
        <w:t xml:space="preserve"> used her past experiences to point out her learned, expert authority on this topic. She also positioned herself as a role model, or a wise and experienced teacher using gained knowledge to guide her decisions. Finally, knowing that she was hired to lead the community in the development and refinement of best Montessori practices, </w:t>
      </w:r>
      <w:r w:rsidR="00064D8D">
        <w:rPr>
          <w:rFonts w:ascii="Times New Roman" w:hAnsi="Times New Roman"/>
          <w:sz w:val="24"/>
          <w:szCs w:val="24"/>
        </w:rPr>
        <w:t>Claire</w:t>
      </w:r>
      <w:r>
        <w:rPr>
          <w:rFonts w:ascii="Times New Roman" w:hAnsi="Times New Roman"/>
          <w:sz w:val="24"/>
          <w:szCs w:val="24"/>
        </w:rPr>
        <w:t xml:space="preserve"> took up her personal authority as a leader by using her experiences and knowledge to guide the decisions of the greater community, “</w:t>
      </w:r>
      <w:r>
        <w:rPr>
          <w:rFonts w:ascii="Times New Roman" w:hAnsi="Times New Roman"/>
          <w:i/>
          <w:iCs/>
          <w:sz w:val="24"/>
          <w:szCs w:val="24"/>
        </w:rPr>
        <w:t>when we do it this way</w:t>
      </w:r>
      <w:r>
        <w:rPr>
          <w:rFonts w:ascii="Times New Roman" w:hAnsi="Times New Roman"/>
          <w:sz w:val="24"/>
          <w:szCs w:val="24"/>
        </w:rPr>
        <w:t>”.</w:t>
      </w:r>
    </w:p>
    <w:p w14:paraId="30F047DF" w14:textId="1738046C"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However, these authoritative legitimizing statements are contrasted with other </w:t>
      </w:r>
      <w:r>
        <w:rPr>
          <w:rFonts w:ascii="Times New Roman" w:hAnsi="Times New Roman"/>
          <w:sz w:val="24"/>
          <w:szCs w:val="24"/>
        </w:rPr>
        <w:t>“I” statements such as “</w:t>
      </w:r>
      <w:r>
        <w:rPr>
          <w:rFonts w:ascii="Times New Roman" w:hAnsi="Times New Roman"/>
          <w:i/>
          <w:iCs/>
          <w:sz w:val="24"/>
          <w:szCs w:val="24"/>
        </w:rPr>
        <w:t>I have to</w:t>
      </w:r>
      <w:r>
        <w:rPr>
          <w:rFonts w:ascii="Times New Roman" w:hAnsi="Times New Roman"/>
          <w:sz w:val="24"/>
          <w:szCs w:val="24"/>
        </w:rPr>
        <w:t>” and “</w:t>
      </w:r>
      <w:r>
        <w:rPr>
          <w:rFonts w:ascii="Times New Roman" w:hAnsi="Times New Roman"/>
          <w:i/>
          <w:iCs/>
          <w:sz w:val="24"/>
          <w:szCs w:val="24"/>
        </w:rPr>
        <w:t xml:space="preserve">I </w:t>
      </w:r>
      <w:proofErr w:type="spellStart"/>
      <w:r>
        <w:rPr>
          <w:rFonts w:ascii="Times New Roman" w:hAnsi="Times New Roman"/>
          <w:i/>
          <w:iCs/>
          <w:sz w:val="24"/>
          <w:szCs w:val="24"/>
        </w:rPr>
        <w:t>wanna</w:t>
      </w:r>
      <w:proofErr w:type="spellEnd"/>
      <w:r>
        <w:rPr>
          <w:rFonts w:ascii="Times New Roman" w:hAnsi="Times New Roman"/>
          <w:i/>
          <w:iCs/>
          <w:sz w:val="24"/>
          <w:szCs w:val="24"/>
        </w:rPr>
        <w:t xml:space="preserve"> create that</w:t>
      </w:r>
      <w:r>
        <w:rPr>
          <w:rFonts w:ascii="Times New Roman" w:hAnsi="Times New Roman"/>
          <w:sz w:val="24"/>
          <w:szCs w:val="24"/>
        </w:rPr>
        <w:t xml:space="preserve">”. Despite her authority, </w:t>
      </w:r>
      <w:r w:rsidR="00064D8D">
        <w:rPr>
          <w:rFonts w:ascii="Times New Roman" w:hAnsi="Times New Roman"/>
          <w:sz w:val="24"/>
          <w:szCs w:val="24"/>
        </w:rPr>
        <w:t>Claire</w:t>
      </w:r>
      <w:r>
        <w:rPr>
          <w:rFonts w:ascii="Times New Roman" w:hAnsi="Times New Roman"/>
          <w:sz w:val="24"/>
          <w:szCs w:val="24"/>
        </w:rPr>
        <w:t xml:space="preserve"> felt a need to justify the decisions she was tasked with making and carrying out </w:t>
      </w:r>
      <w:r>
        <w:rPr>
          <w:rFonts w:ascii="Times New Roman" w:hAnsi="Times New Roman"/>
          <w:i/>
          <w:iCs/>
          <w:sz w:val="24"/>
          <w:szCs w:val="24"/>
        </w:rPr>
        <w:t>on her own</w:t>
      </w:r>
      <w:r>
        <w:rPr>
          <w:rFonts w:ascii="Times New Roman" w:hAnsi="Times New Roman"/>
          <w:sz w:val="24"/>
          <w:szCs w:val="24"/>
        </w:rPr>
        <w:t xml:space="preserve">, </w:t>
      </w:r>
      <w:r w:rsidR="00FE5613">
        <w:rPr>
          <w:rFonts w:ascii="Times New Roman" w:hAnsi="Times New Roman"/>
          <w:sz w:val="24"/>
          <w:szCs w:val="24"/>
        </w:rPr>
        <w:t xml:space="preserve">a position that can be a lonely, </w:t>
      </w:r>
      <w:r>
        <w:rPr>
          <w:rFonts w:ascii="Times New Roman" w:hAnsi="Times New Roman"/>
          <w:sz w:val="24"/>
          <w:szCs w:val="24"/>
        </w:rPr>
        <w:t>emotional</w:t>
      </w:r>
      <w:r w:rsidR="00FE5613">
        <w:rPr>
          <w:rFonts w:ascii="Times New Roman" w:hAnsi="Times New Roman"/>
          <w:sz w:val="24"/>
          <w:szCs w:val="24"/>
        </w:rPr>
        <w:t>, and uncertain</w:t>
      </w:r>
      <w:r>
        <w:rPr>
          <w:rFonts w:ascii="Times New Roman" w:hAnsi="Times New Roman"/>
          <w:sz w:val="24"/>
          <w:szCs w:val="24"/>
        </w:rPr>
        <w:t xml:space="preserve"> one to be in.</w:t>
      </w:r>
      <w:r w:rsidR="007B435E">
        <w:rPr>
          <w:rFonts w:ascii="Times New Roman" w:hAnsi="Times New Roman"/>
          <w:sz w:val="24"/>
          <w:szCs w:val="24"/>
        </w:rPr>
        <w:t xml:space="preserve"> </w:t>
      </w:r>
      <w:r>
        <w:rPr>
          <w:rFonts w:ascii="Times New Roman" w:hAnsi="Times New Roman"/>
          <w:sz w:val="24"/>
          <w:szCs w:val="24"/>
        </w:rPr>
        <w:t xml:space="preserve">Just as </w:t>
      </w:r>
      <w:r w:rsidR="00064D8D">
        <w:rPr>
          <w:rFonts w:ascii="Times New Roman" w:hAnsi="Times New Roman"/>
          <w:sz w:val="24"/>
          <w:szCs w:val="24"/>
        </w:rPr>
        <w:t>Claire</w:t>
      </w:r>
      <w:r>
        <w:rPr>
          <w:rFonts w:ascii="Times New Roman" w:hAnsi="Times New Roman"/>
          <w:sz w:val="24"/>
          <w:szCs w:val="24"/>
        </w:rPr>
        <w:t xml:space="preserve"> struggled between representing the </w:t>
      </w:r>
      <w:r>
        <w:rPr>
          <w:rFonts w:ascii="Times New Roman" w:hAnsi="Times New Roman"/>
          <w:sz w:val="24"/>
          <w:szCs w:val="24"/>
        </w:rPr>
        <w:lastRenderedPageBreak/>
        <w:t>ideal and the reality of her work, she juggled between seeing herself as a member of a group working to impress the parents together, or in charge of creating a highly authentic Montessori learning environment all by herself.</w:t>
      </w:r>
    </w:p>
    <w:p w14:paraId="0D020C2F" w14:textId="77777777" w:rsidR="00457BD5" w:rsidRDefault="00D1448E" w:rsidP="0030513E">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Social Practice</w:t>
      </w:r>
    </w:p>
    <w:p w14:paraId="229A1635" w14:textId="77777777" w:rsidR="00457BD5" w:rsidRDefault="00D1448E" w:rsidP="0030513E">
      <w:pPr>
        <w:pStyle w:val="Body"/>
        <w:spacing w:line="480" w:lineRule="auto"/>
        <w:rPr>
          <w:rFonts w:ascii="Times New Roman" w:eastAsia="Times New Roman" w:hAnsi="Times New Roman" w:cs="Times New Roman"/>
          <w:b/>
          <w:bCs/>
          <w:i/>
          <w:iCs/>
          <w:sz w:val="24"/>
          <w:szCs w:val="24"/>
        </w:rPr>
      </w:pPr>
      <w:r>
        <w:rPr>
          <w:rFonts w:ascii="Times New Roman" w:hAnsi="Times New Roman"/>
          <w:b/>
          <w:bCs/>
          <w:i/>
          <w:iCs/>
          <w:sz w:val="24"/>
          <w:szCs w:val="24"/>
        </w:rPr>
        <w:t>Resisting and Embodying Ideology</w:t>
      </w:r>
    </w:p>
    <w:p w14:paraId="0C52AC66" w14:textId="77777777" w:rsidR="00457BD5" w:rsidRDefault="00D1448E" w:rsidP="0030513E">
      <w:pPr>
        <w:pStyle w:val="Body"/>
        <w:spacing w:before="100" w:after="100"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 xml:space="preserve">I have to prove myself, I have to prove Montessori to the people, </w:t>
      </w:r>
      <w:proofErr w:type="gramStart"/>
      <w:r>
        <w:rPr>
          <w:rFonts w:ascii="Times New Roman" w:hAnsi="Times New Roman"/>
          <w:i/>
          <w:iCs/>
          <w:sz w:val="24"/>
          <w:szCs w:val="24"/>
        </w:rPr>
        <w:t>I</w:t>
      </w:r>
      <w:proofErr w:type="gramEnd"/>
      <w:r>
        <w:rPr>
          <w:rFonts w:ascii="Times New Roman" w:hAnsi="Times New Roman"/>
          <w:i/>
          <w:iCs/>
          <w:sz w:val="24"/>
          <w:szCs w:val="24"/>
        </w:rPr>
        <w:t xml:space="preserve"> have to prove it to the kids…</w:t>
      </w:r>
      <w:r>
        <w:rPr>
          <w:rFonts w:ascii="Times New Roman" w:eastAsia="Times New Roman" w:hAnsi="Times New Roman" w:cs="Times New Roman"/>
          <w:i/>
          <w:iCs/>
          <w:sz w:val="24"/>
          <w:szCs w:val="24"/>
        </w:rPr>
        <w:tab/>
      </w:r>
    </w:p>
    <w:p w14:paraId="5AAC80EC" w14:textId="731D2AF2" w:rsidR="00457BD5" w:rsidRDefault="00064D8D"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Claire</w:t>
      </w:r>
      <w:r w:rsidR="00D1448E">
        <w:rPr>
          <w:rFonts w:ascii="Times New Roman" w:hAnsi="Times New Roman"/>
          <w:sz w:val="24"/>
          <w:szCs w:val="24"/>
        </w:rPr>
        <w:t xml:space="preserve"> was hired to teach the children in an authentic Montessori way - she was given a job to do in the classroom with children. Yet what this excerpt shows is that her work expanded beyond the classroom walls and into another belief and relationship based </w:t>
      </w:r>
      <w:r w:rsidR="00D1448E">
        <w:rPr>
          <w:rFonts w:ascii="Times New Roman" w:hAnsi="Times New Roman"/>
          <w:sz w:val="24"/>
          <w:szCs w:val="24"/>
          <w:lang w:val="pt-PT"/>
        </w:rPr>
        <w:t>social</w:t>
      </w:r>
      <w:r w:rsidR="00D1448E">
        <w:rPr>
          <w:rFonts w:ascii="Times New Roman" w:hAnsi="Times New Roman"/>
          <w:sz w:val="24"/>
          <w:szCs w:val="24"/>
        </w:rPr>
        <w:t xml:space="preserve"> system. Important to note in this quote is that </w:t>
      </w:r>
      <w:r w:rsidR="00F3417C">
        <w:rPr>
          <w:rFonts w:ascii="Times New Roman" w:hAnsi="Times New Roman"/>
          <w:sz w:val="24"/>
          <w:szCs w:val="24"/>
        </w:rPr>
        <w:t>Claire</w:t>
      </w:r>
      <w:r w:rsidR="00D1448E">
        <w:rPr>
          <w:rFonts w:ascii="Times New Roman" w:hAnsi="Times New Roman"/>
          <w:sz w:val="24"/>
          <w:szCs w:val="24"/>
        </w:rPr>
        <w:t xml:space="preserve"> brought up the need to prove herself first and foremost. As a newcomer to the school, </w:t>
      </w:r>
      <w:r w:rsidR="00F3417C">
        <w:rPr>
          <w:rFonts w:ascii="Times New Roman" w:hAnsi="Times New Roman"/>
          <w:sz w:val="24"/>
          <w:szCs w:val="24"/>
        </w:rPr>
        <w:t>Claire</w:t>
      </w:r>
      <w:r w:rsidR="00D1448E">
        <w:rPr>
          <w:rFonts w:ascii="Times New Roman" w:hAnsi="Times New Roman"/>
          <w:sz w:val="24"/>
          <w:szCs w:val="24"/>
        </w:rPr>
        <w:t xml:space="preserve"> needed to not only promote Montessori philosophy, but she also had to promote herself as an important member of the school community and build relationships to garner support. </w:t>
      </w:r>
      <w:r w:rsidR="00F3417C">
        <w:rPr>
          <w:rFonts w:ascii="Times New Roman" w:hAnsi="Times New Roman"/>
          <w:sz w:val="24"/>
          <w:szCs w:val="24"/>
        </w:rPr>
        <w:t>Claire</w:t>
      </w:r>
      <w:r w:rsidR="00D1448E">
        <w:rPr>
          <w:rFonts w:ascii="Times New Roman" w:hAnsi="Times New Roman"/>
          <w:sz w:val="24"/>
          <w:szCs w:val="24"/>
        </w:rPr>
        <w:t xml:space="preserve"> came head on with the challenges of doing this; however, without those connections, proving the value of a Montessori education was difficult. </w:t>
      </w:r>
    </w:p>
    <w:p w14:paraId="26DABC98" w14:textId="1677B16A"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asked to expand on what she meant by needing to prove herself, </w:t>
      </w:r>
      <w:r w:rsidR="00F25454">
        <w:rPr>
          <w:rFonts w:ascii="Times New Roman" w:eastAsia="Times New Roman" w:hAnsi="Times New Roman" w:cs="Times New Roman"/>
          <w:sz w:val="24"/>
          <w:szCs w:val="24"/>
        </w:rPr>
        <w:t>another moment of crisis</w:t>
      </w:r>
      <w:r>
        <w:rPr>
          <w:rFonts w:ascii="Times New Roman" w:hAnsi="Times New Roman"/>
          <w:sz w:val="24"/>
          <w:szCs w:val="24"/>
        </w:rPr>
        <w:t xml:space="preserve"> between the ideal (</w:t>
      </w:r>
      <w:r w:rsidR="00FA507A">
        <w:rPr>
          <w:rFonts w:ascii="Times New Roman" w:hAnsi="Times New Roman"/>
          <w:sz w:val="24"/>
          <w:szCs w:val="24"/>
        </w:rPr>
        <w:t>Montessori and Social R</w:t>
      </w:r>
      <w:r>
        <w:rPr>
          <w:rFonts w:ascii="Times New Roman" w:hAnsi="Times New Roman"/>
          <w:sz w:val="24"/>
          <w:szCs w:val="24"/>
        </w:rPr>
        <w:t>eform</w:t>
      </w:r>
      <w:r w:rsidR="00FE5613">
        <w:rPr>
          <w:rFonts w:ascii="Times New Roman" w:hAnsi="Times New Roman"/>
          <w:sz w:val="24"/>
          <w:szCs w:val="24"/>
        </w:rPr>
        <w:t xml:space="preserve"> D</w:t>
      </w:r>
      <w:r w:rsidR="00FA507A">
        <w:rPr>
          <w:rFonts w:ascii="Times New Roman" w:hAnsi="Times New Roman"/>
          <w:sz w:val="24"/>
          <w:szCs w:val="24"/>
        </w:rPr>
        <w:t>iscourse) and the reality (Day-to-Day Teaching and Personal W</w:t>
      </w:r>
      <w:r w:rsidR="00FE5613">
        <w:rPr>
          <w:rFonts w:ascii="Times New Roman" w:hAnsi="Times New Roman"/>
          <w:sz w:val="24"/>
          <w:szCs w:val="24"/>
        </w:rPr>
        <w:t>orth D</w:t>
      </w:r>
      <w:r>
        <w:rPr>
          <w:rFonts w:ascii="Times New Roman" w:hAnsi="Times New Roman"/>
          <w:sz w:val="24"/>
          <w:szCs w:val="24"/>
        </w:rPr>
        <w:t xml:space="preserve">iscourse) was revealed, this time through a highly personal lens. </w:t>
      </w:r>
      <w:r w:rsidR="00F3417C">
        <w:rPr>
          <w:rFonts w:ascii="Times New Roman" w:hAnsi="Times New Roman"/>
          <w:sz w:val="24"/>
          <w:szCs w:val="24"/>
        </w:rPr>
        <w:t>Claire’s</w:t>
      </w:r>
      <w:r>
        <w:rPr>
          <w:rFonts w:ascii="Times New Roman" w:hAnsi="Times New Roman"/>
          <w:sz w:val="24"/>
          <w:szCs w:val="24"/>
        </w:rPr>
        <w:t xml:space="preserve"> demands on herself were challenged between her desire to “</w:t>
      </w:r>
      <w:r>
        <w:rPr>
          <w:rFonts w:ascii="Times New Roman" w:hAnsi="Times New Roman"/>
          <w:i/>
          <w:iCs/>
          <w:sz w:val="24"/>
          <w:szCs w:val="24"/>
        </w:rPr>
        <w:t>blow [the parents] away with my knowledge of child development</w:t>
      </w:r>
      <w:r>
        <w:rPr>
          <w:rFonts w:ascii="Times New Roman" w:hAnsi="Times New Roman"/>
          <w:sz w:val="24"/>
          <w:szCs w:val="24"/>
        </w:rPr>
        <w:t>” and her resistance to a feeling that she must ultimately change herself.</w:t>
      </w:r>
    </w:p>
    <w:p w14:paraId="3081EB69" w14:textId="77777777" w:rsidR="00457BD5" w:rsidRDefault="00D1448E" w:rsidP="0030513E">
      <w:pPr>
        <w:pStyle w:val="Default"/>
        <w:tabs>
          <w:tab w:val="left" w:pos="720"/>
        </w:tabs>
        <w:spacing w:before="100" w:after="100" w:line="480" w:lineRule="auto"/>
        <w:ind w:left="720" w:right="720"/>
        <w:jc w:val="both"/>
        <w:rPr>
          <w:rFonts w:ascii="Times New Roman" w:eastAsia="Times New Roman" w:hAnsi="Times New Roman" w:cs="Times New Roman"/>
          <w:i/>
          <w:iCs/>
          <w:sz w:val="24"/>
          <w:szCs w:val="24"/>
        </w:rPr>
      </w:pPr>
      <w:proofErr w:type="gramStart"/>
      <w:r>
        <w:rPr>
          <w:rFonts w:ascii="Times New Roman" w:hAnsi="Times New Roman"/>
          <w:i/>
          <w:iCs/>
          <w:sz w:val="24"/>
          <w:szCs w:val="24"/>
        </w:rPr>
        <w:t>[Montessori is] a life long investment for your child.</w:t>
      </w:r>
      <w:proofErr w:type="gramEnd"/>
      <w:r>
        <w:rPr>
          <w:rFonts w:ascii="Times New Roman" w:hAnsi="Times New Roman"/>
          <w:i/>
          <w:iCs/>
          <w:sz w:val="24"/>
          <w:szCs w:val="24"/>
        </w:rPr>
        <w:t xml:space="preserve"> </w:t>
      </w:r>
      <w:proofErr w:type="gramStart"/>
      <w:r>
        <w:rPr>
          <w:rFonts w:ascii="Times New Roman" w:hAnsi="Times New Roman"/>
          <w:i/>
          <w:iCs/>
          <w:sz w:val="24"/>
          <w:szCs w:val="24"/>
        </w:rPr>
        <w:t>So, to do that I just feel like I have to be a head and shoulders above the standard daycare model.</w:t>
      </w:r>
      <w:proofErr w:type="gramEnd"/>
      <w:r>
        <w:rPr>
          <w:rFonts w:ascii="Times New Roman" w:hAnsi="Times New Roman"/>
          <w:i/>
          <w:iCs/>
          <w:sz w:val="24"/>
          <w:szCs w:val="24"/>
        </w:rPr>
        <w:t xml:space="preserve"> And so that’s </w:t>
      </w:r>
      <w:r>
        <w:rPr>
          <w:rFonts w:ascii="Times New Roman" w:hAnsi="Times New Roman"/>
          <w:i/>
          <w:iCs/>
          <w:sz w:val="24"/>
          <w:szCs w:val="24"/>
        </w:rPr>
        <w:lastRenderedPageBreak/>
        <w:t xml:space="preserve">why I set a high standard of myself and, um, I hope that, you know, that comes across, I hope that the children feel that, and that the parents do. However there are certain things I’m not willing to do, you know, like I've, um, you know, there’s certain cultural things that, you know, like I'm not </w:t>
      </w:r>
      <w:proofErr w:type="spellStart"/>
      <w:r>
        <w:rPr>
          <w:rFonts w:ascii="Times New Roman" w:hAnsi="Times New Roman"/>
          <w:i/>
          <w:iCs/>
          <w:sz w:val="24"/>
          <w:szCs w:val="24"/>
        </w:rPr>
        <w:t>gonna</w:t>
      </w:r>
      <w:proofErr w:type="spellEnd"/>
      <w:r>
        <w:rPr>
          <w:rFonts w:ascii="Times New Roman" w:hAnsi="Times New Roman"/>
          <w:i/>
          <w:iCs/>
          <w:sz w:val="24"/>
          <w:szCs w:val="24"/>
        </w:rPr>
        <w:t xml:space="preserve"> be nice, I mean I'll be, I'll be kind and professional, but I'm not </w:t>
      </w:r>
      <w:proofErr w:type="spellStart"/>
      <w:r>
        <w:rPr>
          <w:rFonts w:ascii="Times New Roman" w:hAnsi="Times New Roman"/>
          <w:i/>
          <w:iCs/>
          <w:sz w:val="24"/>
          <w:szCs w:val="24"/>
        </w:rPr>
        <w:t>gonna</w:t>
      </w:r>
      <w:proofErr w:type="spellEnd"/>
      <w:r>
        <w:rPr>
          <w:rFonts w:ascii="Times New Roman" w:hAnsi="Times New Roman"/>
          <w:i/>
          <w:iCs/>
          <w:sz w:val="24"/>
          <w:szCs w:val="24"/>
        </w:rPr>
        <w:t xml:space="preserve"> be fake and that, that's just like a personal choice, and so, um I have to sometimes make up for &lt;laughs&gt;. I feel like I have to sometimes make up for certain parts of my personality of just who I am that maybe to some people might seem abrasive or, you know, whatever. </w:t>
      </w:r>
      <w:proofErr w:type="gramStart"/>
      <w:r>
        <w:rPr>
          <w:rFonts w:ascii="Times New Roman" w:hAnsi="Times New Roman"/>
          <w:i/>
          <w:iCs/>
          <w:sz w:val="24"/>
          <w:szCs w:val="24"/>
        </w:rPr>
        <w:t>So, um.</w:t>
      </w:r>
      <w:proofErr w:type="gramEnd"/>
      <w:r>
        <w:rPr>
          <w:rFonts w:ascii="Times New Roman" w:hAnsi="Times New Roman"/>
          <w:i/>
          <w:iCs/>
          <w:sz w:val="24"/>
          <w:szCs w:val="24"/>
        </w:rPr>
        <w:t xml:space="preserve"> I </w:t>
      </w:r>
      <w:proofErr w:type="spellStart"/>
      <w:proofErr w:type="gramStart"/>
      <w:r>
        <w:rPr>
          <w:rFonts w:ascii="Times New Roman" w:hAnsi="Times New Roman"/>
          <w:i/>
          <w:iCs/>
          <w:sz w:val="24"/>
          <w:szCs w:val="24"/>
        </w:rPr>
        <w:t>wanna</w:t>
      </w:r>
      <w:proofErr w:type="spellEnd"/>
      <w:proofErr w:type="gramEnd"/>
      <w:r>
        <w:rPr>
          <w:rFonts w:ascii="Times New Roman" w:hAnsi="Times New Roman"/>
          <w:i/>
          <w:iCs/>
          <w:sz w:val="24"/>
          <w:szCs w:val="24"/>
        </w:rPr>
        <w:t xml:space="preserve"> be able to be myself completely and sometimes I have to make up for that &lt;laughs&gt; a little bit too!</w:t>
      </w:r>
    </w:p>
    <w:p w14:paraId="0330ECF8" w14:textId="08DDFE09"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Here the tension created between </w:t>
      </w:r>
      <w:r w:rsidR="00F3417C">
        <w:rPr>
          <w:rFonts w:ascii="Times New Roman" w:hAnsi="Times New Roman"/>
          <w:sz w:val="24"/>
          <w:szCs w:val="24"/>
        </w:rPr>
        <w:t>Claire’s</w:t>
      </w:r>
      <w:r>
        <w:rPr>
          <w:rFonts w:ascii="Times New Roman" w:hAnsi="Times New Roman"/>
          <w:sz w:val="24"/>
          <w:szCs w:val="24"/>
        </w:rPr>
        <w:t xml:space="preserve"> desire to impress parents and her resistance to changing herself, or succumbing to the ideal image of a preschool teacher, is incredibly apparent. Ideology is a social construct possessing great power (Swartz, 1997). Bourdieu referred to ideology as a form of “symbolic violence” which creates required adaptations to the social world influenced by economic and political power yet disguised as every-day ways and actions (Swartz, 1997, p. 89).  Similarly, </w:t>
      </w:r>
      <w:proofErr w:type="spellStart"/>
      <w:r>
        <w:rPr>
          <w:rFonts w:ascii="Times New Roman" w:hAnsi="Times New Roman"/>
          <w:sz w:val="24"/>
          <w:szCs w:val="24"/>
        </w:rPr>
        <w:t>Fairclough</w:t>
      </w:r>
      <w:proofErr w:type="spellEnd"/>
      <w:r>
        <w:rPr>
          <w:rFonts w:ascii="Times New Roman" w:hAnsi="Times New Roman"/>
          <w:sz w:val="24"/>
          <w:szCs w:val="24"/>
        </w:rPr>
        <w:t xml:space="preserve"> (1997) </w:t>
      </w:r>
      <w:proofErr w:type="gramStart"/>
      <w:r>
        <w:rPr>
          <w:rFonts w:ascii="Times New Roman" w:hAnsi="Times New Roman"/>
          <w:sz w:val="24"/>
          <w:szCs w:val="24"/>
        </w:rPr>
        <w:t>wrote that</w:t>
      </w:r>
      <w:proofErr w:type="gramEnd"/>
      <w:r>
        <w:rPr>
          <w:rFonts w:ascii="Times New Roman" w:hAnsi="Times New Roman"/>
          <w:sz w:val="24"/>
          <w:szCs w:val="24"/>
        </w:rPr>
        <w:t xml:space="preserve"> </w:t>
      </w:r>
      <w:r>
        <w:rPr>
          <w:rFonts w:ascii="Times New Roman" w:hAnsi="Times New Roman"/>
          <w:sz w:val="24"/>
          <w:szCs w:val="24"/>
          <w:lang w:val="de-DE"/>
        </w:rPr>
        <w:t>“</w:t>
      </w:r>
      <w:r>
        <w:rPr>
          <w:rFonts w:ascii="Times New Roman" w:hAnsi="Times New Roman"/>
          <w:sz w:val="24"/>
          <w:szCs w:val="24"/>
        </w:rPr>
        <w:t xml:space="preserve">the discursive constitution of society does not emanate from a free play of ideas in people’s heads but from a social practice which is firmly rooted in and oriented to real, material social structures” (p. 66). Social constitution and reproduction are based in ideology that has become rooted in very real, tangible social structures. In this case, the ideal preschool teacher is one who embodied an age-old image of a soft, passive, and compliant individual (arguably, a woman). </w:t>
      </w:r>
      <w:r w:rsidR="00F3417C">
        <w:rPr>
          <w:rFonts w:ascii="Times New Roman" w:hAnsi="Times New Roman"/>
          <w:sz w:val="24"/>
          <w:szCs w:val="24"/>
        </w:rPr>
        <w:t>Claire</w:t>
      </w:r>
      <w:r>
        <w:rPr>
          <w:rFonts w:ascii="Times New Roman" w:hAnsi="Times New Roman"/>
          <w:sz w:val="24"/>
          <w:szCs w:val="24"/>
        </w:rPr>
        <w:t xml:space="preserve"> viewed herself as quite different, if not the opposite, of this ideal image. She would not be “fake”, or shallow and simple. She felt her personality had the potential to come off as abrasive, instead of gentle and serene. </w:t>
      </w:r>
      <w:r>
        <w:rPr>
          <w:rFonts w:ascii="Times New Roman" w:hAnsi="Times New Roman"/>
          <w:sz w:val="24"/>
          <w:szCs w:val="24"/>
        </w:rPr>
        <w:lastRenderedPageBreak/>
        <w:t>Even being kind and professional was incompatible with the preferred “nice”, more casual and laid back preschool teacher</w:t>
      </w:r>
      <w:r w:rsidR="00FE5613">
        <w:rPr>
          <w:rFonts w:ascii="Times New Roman" w:hAnsi="Times New Roman"/>
          <w:sz w:val="24"/>
          <w:szCs w:val="24"/>
        </w:rPr>
        <w:t xml:space="preserve"> identity</w:t>
      </w:r>
      <w:r>
        <w:rPr>
          <w:rFonts w:ascii="Times New Roman" w:hAnsi="Times New Roman"/>
          <w:sz w:val="24"/>
          <w:szCs w:val="24"/>
        </w:rPr>
        <w:t xml:space="preserve">. </w:t>
      </w:r>
    </w:p>
    <w:p w14:paraId="06FFA70F" w14:textId="3D83B20E"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Taking u</w:t>
      </w:r>
      <w:r w:rsidR="00FE5613">
        <w:rPr>
          <w:rFonts w:ascii="Times New Roman" w:eastAsia="Times New Roman" w:hAnsi="Times New Roman" w:cs="Times New Roman"/>
          <w:sz w:val="24"/>
          <w:szCs w:val="24"/>
        </w:rPr>
        <w:t>p an analysis on the broader D</w:t>
      </w:r>
      <w:r>
        <w:rPr>
          <w:rFonts w:ascii="Times New Roman" w:eastAsia="Times New Roman" w:hAnsi="Times New Roman" w:cs="Times New Roman"/>
          <w:sz w:val="24"/>
          <w:szCs w:val="24"/>
        </w:rPr>
        <w:t xml:space="preserve">iscourse of what a preschool teacher should look and act like could be highly enlightening. However, for the purpose of containing this paper, I will attempt to maintain focus on </w:t>
      </w:r>
      <w:r w:rsidR="00F3417C">
        <w:rPr>
          <w:rFonts w:ascii="Times New Roman" w:eastAsia="Times New Roman" w:hAnsi="Times New Roman" w:cs="Times New Roman"/>
          <w:sz w:val="24"/>
          <w:szCs w:val="24"/>
        </w:rPr>
        <w:t>Claire’s</w:t>
      </w:r>
      <w:r>
        <w:rPr>
          <w:rFonts w:ascii="Times New Roman" w:hAnsi="Times New Roman"/>
          <w:sz w:val="24"/>
          <w:szCs w:val="24"/>
        </w:rPr>
        <w:t xml:space="preserve"> specific experience and social relations. </w:t>
      </w:r>
      <w:r w:rsidR="00F3417C">
        <w:rPr>
          <w:rFonts w:ascii="Times New Roman" w:hAnsi="Times New Roman"/>
          <w:sz w:val="24"/>
          <w:szCs w:val="24"/>
        </w:rPr>
        <w:t>Claire</w:t>
      </w:r>
      <w:r>
        <w:rPr>
          <w:rFonts w:ascii="Times New Roman" w:hAnsi="Times New Roman"/>
          <w:sz w:val="24"/>
          <w:szCs w:val="24"/>
        </w:rPr>
        <w:t xml:space="preserve"> resisted this preschool teacher ideology but also felt she had to satisfy it by making up for what she lacked in other ways</w:t>
      </w:r>
      <w:r w:rsidR="00A6052A">
        <w:rPr>
          <w:rFonts w:ascii="Times New Roman" w:hAnsi="Times New Roman"/>
          <w:sz w:val="24"/>
          <w:szCs w:val="24"/>
        </w:rPr>
        <w:t xml:space="preserve"> (a “good enough compromise”)</w:t>
      </w:r>
      <w:r>
        <w:rPr>
          <w:rFonts w:ascii="Times New Roman" w:hAnsi="Times New Roman"/>
          <w:sz w:val="24"/>
          <w:szCs w:val="24"/>
        </w:rPr>
        <w:t>. She hoped to do this is by positively affecting the children and, once again, depending on them to exhibit her worth to their families.</w:t>
      </w:r>
    </w:p>
    <w:p w14:paraId="18B8B070" w14:textId="6B905FF5" w:rsidR="00457BD5" w:rsidRDefault="00F3417C" w:rsidP="0030513E">
      <w:pPr>
        <w:pStyle w:val="Body"/>
        <w:spacing w:before="100"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Claire</w:t>
      </w:r>
      <w:r w:rsidR="00D1448E">
        <w:rPr>
          <w:rFonts w:ascii="Times New Roman" w:hAnsi="Times New Roman"/>
          <w:i/>
          <w:iCs/>
          <w:sz w:val="24"/>
          <w:szCs w:val="24"/>
        </w:rPr>
        <w:t>: So I feel like I have to prove in other ways that, like, my reasons for doing these other, doing it this way is</w:t>
      </w:r>
    </w:p>
    <w:p w14:paraId="005575D3" w14:textId="77777777" w:rsidR="00457BD5" w:rsidRDefault="00D1448E" w:rsidP="0030513E">
      <w:pPr>
        <w:pStyle w:val="Body"/>
        <w:spacing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Olivia: and prove by the children really showing, exhibiting</w:t>
      </w:r>
    </w:p>
    <w:p w14:paraId="6995CC45" w14:textId="46D7AB81" w:rsidR="00457BD5" w:rsidRDefault="00F3417C" w:rsidP="0030513E">
      <w:pPr>
        <w:pStyle w:val="Body"/>
        <w:spacing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Claire</w:t>
      </w:r>
      <w:r w:rsidR="00D1448E">
        <w:rPr>
          <w:rFonts w:ascii="Times New Roman" w:hAnsi="Times New Roman"/>
          <w:i/>
          <w:iCs/>
          <w:sz w:val="24"/>
          <w:szCs w:val="24"/>
        </w:rPr>
        <w:t>: yeah</w:t>
      </w:r>
    </w:p>
    <w:p w14:paraId="32CA667F" w14:textId="77777777" w:rsidR="00457BD5" w:rsidRDefault="00D1448E" w:rsidP="0030513E">
      <w:pPr>
        <w:pStyle w:val="Body"/>
        <w:spacing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Olivia: the greatness of</w:t>
      </w:r>
    </w:p>
    <w:p w14:paraId="19CAE424" w14:textId="34F77AD4" w:rsidR="00457BD5" w:rsidRDefault="00A6052A" w:rsidP="0030513E">
      <w:pPr>
        <w:pStyle w:val="Body"/>
        <w:spacing w:after="100" w:line="480" w:lineRule="auto"/>
        <w:ind w:left="720"/>
        <w:rPr>
          <w:rFonts w:ascii="Times New Roman" w:eastAsia="Times New Roman" w:hAnsi="Times New Roman" w:cs="Times New Roman"/>
          <w:i/>
          <w:iCs/>
          <w:sz w:val="24"/>
          <w:szCs w:val="24"/>
        </w:rPr>
      </w:pPr>
      <w:r>
        <w:rPr>
          <w:rFonts w:ascii="Times New Roman" w:hAnsi="Times New Roman"/>
          <w:i/>
          <w:iCs/>
          <w:sz w:val="24"/>
          <w:szCs w:val="24"/>
        </w:rPr>
        <w:t>Claire</w:t>
      </w:r>
      <w:r w:rsidR="00D1448E">
        <w:rPr>
          <w:rFonts w:ascii="Times New Roman" w:hAnsi="Times New Roman"/>
          <w:i/>
          <w:iCs/>
          <w:sz w:val="24"/>
          <w:szCs w:val="24"/>
        </w:rPr>
        <w:t>: yeah! Loving school. Just loving to be there. Yeah.</w:t>
      </w:r>
    </w:p>
    <w:p w14:paraId="179EEFEE" w14:textId="005292BD"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Two important conclusions can be drawn from this final excerpt, which was in fact the end of the interview. Though </w:t>
      </w:r>
      <w:r w:rsidR="00F3417C">
        <w:rPr>
          <w:rFonts w:ascii="Times New Roman" w:hAnsi="Times New Roman"/>
          <w:sz w:val="24"/>
          <w:szCs w:val="24"/>
        </w:rPr>
        <w:t>Claire</w:t>
      </w:r>
      <w:r>
        <w:rPr>
          <w:rFonts w:ascii="Times New Roman" w:hAnsi="Times New Roman"/>
          <w:sz w:val="24"/>
          <w:szCs w:val="24"/>
        </w:rPr>
        <w:t xml:space="preserve"> opposed fulfilling the image of the ideal preschool teacher, she </w:t>
      </w:r>
      <w:r>
        <w:rPr>
          <w:rFonts w:ascii="Times New Roman" w:hAnsi="Times New Roman"/>
          <w:i/>
          <w:iCs/>
          <w:sz w:val="24"/>
          <w:szCs w:val="24"/>
        </w:rPr>
        <w:t>was</w:t>
      </w:r>
      <w:r>
        <w:rPr>
          <w:rFonts w:ascii="Times New Roman" w:hAnsi="Times New Roman"/>
          <w:sz w:val="24"/>
          <w:szCs w:val="24"/>
        </w:rPr>
        <w:t xml:space="preserve"> working to embody that of the ideal Montessori teacher</w:t>
      </w:r>
      <w:r w:rsidR="00FE5613">
        <w:rPr>
          <w:rFonts w:ascii="Times New Roman" w:hAnsi="Times New Roman"/>
          <w:sz w:val="24"/>
          <w:szCs w:val="24"/>
        </w:rPr>
        <w:t xml:space="preserve"> (</w:t>
      </w:r>
      <w:proofErr w:type="spellStart"/>
      <w:r w:rsidR="00FE5613">
        <w:rPr>
          <w:rFonts w:ascii="Times New Roman" w:hAnsi="Times New Roman"/>
          <w:sz w:val="24"/>
          <w:szCs w:val="24"/>
        </w:rPr>
        <w:t>Malm</w:t>
      </w:r>
      <w:proofErr w:type="spellEnd"/>
      <w:r w:rsidR="00FE5613">
        <w:rPr>
          <w:rFonts w:ascii="Times New Roman" w:hAnsi="Times New Roman"/>
          <w:sz w:val="24"/>
          <w:szCs w:val="24"/>
        </w:rPr>
        <w:t>, 2004)</w:t>
      </w:r>
      <w:r>
        <w:rPr>
          <w:rFonts w:ascii="Times New Roman" w:hAnsi="Times New Roman"/>
          <w:sz w:val="24"/>
          <w:szCs w:val="24"/>
        </w:rPr>
        <w:t>. To do this, she had to</w:t>
      </w:r>
      <w:r>
        <w:rPr>
          <w:rFonts w:ascii="Times New Roman" w:hAnsi="Times New Roman"/>
          <w:sz w:val="24"/>
          <w:szCs w:val="24"/>
          <w:lang w:val="pt-PT"/>
        </w:rPr>
        <w:t xml:space="preserve"> “</w:t>
      </w:r>
      <w:r>
        <w:rPr>
          <w:rFonts w:ascii="Times New Roman" w:hAnsi="Times New Roman"/>
          <w:sz w:val="24"/>
          <w:szCs w:val="24"/>
        </w:rPr>
        <w:t xml:space="preserve">talk the right talk, walk the right walk, [and] behave as if [she] </w:t>
      </w:r>
      <w:proofErr w:type="gramStart"/>
      <w:r>
        <w:rPr>
          <w:rFonts w:ascii="Times New Roman" w:hAnsi="Times New Roman"/>
          <w:sz w:val="24"/>
          <w:szCs w:val="24"/>
        </w:rPr>
        <w:t>believe</w:t>
      </w:r>
      <w:r>
        <w:rPr>
          <w:rFonts w:ascii="Times New Roman" w:hAnsi="Times New Roman"/>
          <w:sz w:val="24"/>
          <w:szCs w:val="24"/>
          <w:lang w:val="pt-PT"/>
        </w:rPr>
        <w:t>[</w:t>
      </w:r>
      <w:proofErr w:type="gramEnd"/>
      <w:r>
        <w:rPr>
          <w:rFonts w:ascii="Times New Roman" w:hAnsi="Times New Roman"/>
          <w:sz w:val="24"/>
          <w:szCs w:val="24"/>
        </w:rPr>
        <w:t xml:space="preserve">d] the right things” </w:t>
      </w:r>
      <w:r>
        <w:rPr>
          <w:rFonts w:ascii="Times New Roman" w:hAnsi="Times New Roman"/>
          <w:sz w:val="24"/>
          <w:szCs w:val="24"/>
          <w:lang w:val="nl-NL"/>
        </w:rPr>
        <w:t>(</w:t>
      </w:r>
      <w:proofErr w:type="spellStart"/>
      <w:r>
        <w:rPr>
          <w:rFonts w:ascii="Times New Roman" w:hAnsi="Times New Roman"/>
          <w:sz w:val="24"/>
          <w:szCs w:val="24"/>
          <w:lang w:val="nl-NL"/>
        </w:rPr>
        <w:t>Gee</w:t>
      </w:r>
      <w:proofErr w:type="spellEnd"/>
      <w:r>
        <w:rPr>
          <w:rFonts w:ascii="Times New Roman" w:hAnsi="Times New Roman"/>
          <w:sz w:val="24"/>
          <w:szCs w:val="24"/>
          <w:lang w:val="nl-NL"/>
        </w:rPr>
        <w:t xml:space="preserve">, </w:t>
      </w:r>
      <w:r>
        <w:rPr>
          <w:rFonts w:ascii="Times New Roman" w:hAnsi="Times New Roman"/>
          <w:sz w:val="24"/>
          <w:szCs w:val="24"/>
        </w:rPr>
        <w:t xml:space="preserve">2014, 24). </w:t>
      </w:r>
      <w:r w:rsidR="00F3417C">
        <w:rPr>
          <w:rFonts w:ascii="Times New Roman" w:hAnsi="Times New Roman"/>
          <w:sz w:val="24"/>
          <w:szCs w:val="24"/>
        </w:rPr>
        <w:t>Claire</w:t>
      </w:r>
      <w:r>
        <w:rPr>
          <w:rFonts w:ascii="Times New Roman" w:hAnsi="Times New Roman"/>
          <w:sz w:val="24"/>
          <w:szCs w:val="24"/>
        </w:rPr>
        <w:t xml:space="preserve"> had “</w:t>
      </w:r>
      <w:r>
        <w:rPr>
          <w:rFonts w:ascii="Times New Roman" w:hAnsi="Times New Roman"/>
          <w:i/>
          <w:iCs/>
          <w:sz w:val="24"/>
          <w:szCs w:val="24"/>
        </w:rPr>
        <w:t>reasons</w:t>
      </w:r>
      <w:r>
        <w:rPr>
          <w:rFonts w:ascii="Times New Roman" w:hAnsi="Times New Roman"/>
          <w:sz w:val="24"/>
          <w:szCs w:val="24"/>
        </w:rPr>
        <w:t>”, the knowledge and beliefs, necessary for “</w:t>
      </w:r>
      <w:r>
        <w:rPr>
          <w:rFonts w:ascii="Times New Roman" w:hAnsi="Times New Roman"/>
          <w:i/>
          <w:iCs/>
          <w:sz w:val="24"/>
          <w:szCs w:val="24"/>
        </w:rPr>
        <w:t>doing it this way</w:t>
      </w:r>
      <w:r>
        <w:rPr>
          <w:rFonts w:ascii="Times New Roman" w:hAnsi="Times New Roman"/>
          <w:sz w:val="24"/>
          <w:szCs w:val="24"/>
        </w:rPr>
        <w:t>”, or teaching following Montessori pedagogy.  She wanted to “</w:t>
      </w:r>
      <w:r>
        <w:rPr>
          <w:rFonts w:ascii="Times New Roman" w:hAnsi="Times New Roman"/>
          <w:i/>
          <w:iCs/>
          <w:sz w:val="24"/>
          <w:szCs w:val="24"/>
        </w:rPr>
        <w:t xml:space="preserve">blow [the parents] away with my knowledge of child development”, </w:t>
      </w:r>
      <w:r>
        <w:rPr>
          <w:rFonts w:ascii="Times New Roman" w:hAnsi="Times New Roman"/>
          <w:sz w:val="24"/>
          <w:szCs w:val="24"/>
        </w:rPr>
        <w:t xml:space="preserve">or </w:t>
      </w:r>
      <w:proofErr w:type="gramStart"/>
      <w:r>
        <w:rPr>
          <w:rFonts w:ascii="Times New Roman" w:hAnsi="Times New Roman"/>
          <w:sz w:val="24"/>
          <w:szCs w:val="24"/>
        </w:rPr>
        <w:t>talk</w:t>
      </w:r>
      <w:proofErr w:type="gramEnd"/>
      <w:r>
        <w:rPr>
          <w:rFonts w:ascii="Times New Roman" w:hAnsi="Times New Roman"/>
          <w:sz w:val="24"/>
          <w:szCs w:val="24"/>
        </w:rPr>
        <w:t xml:space="preserve"> the right talk. She intended to walk the right walk by “</w:t>
      </w:r>
      <w:r>
        <w:rPr>
          <w:rFonts w:ascii="Times New Roman" w:hAnsi="Times New Roman"/>
          <w:i/>
          <w:iCs/>
          <w:sz w:val="24"/>
          <w:szCs w:val="24"/>
        </w:rPr>
        <w:t>[creating]</w:t>
      </w:r>
      <w:r>
        <w:rPr>
          <w:rFonts w:ascii="Times New Roman" w:hAnsi="Times New Roman"/>
          <w:sz w:val="24"/>
          <w:szCs w:val="24"/>
        </w:rPr>
        <w:t xml:space="preserve"> </w:t>
      </w:r>
      <w:r>
        <w:rPr>
          <w:rFonts w:ascii="Times New Roman" w:hAnsi="Times New Roman"/>
          <w:i/>
          <w:iCs/>
          <w:sz w:val="24"/>
          <w:szCs w:val="24"/>
        </w:rPr>
        <w:t xml:space="preserve">that space in the classroom that will ripple outward into the parents’ lives and the lives of their </w:t>
      </w:r>
      <w:r>
        <w:rPr>
          <w:rFonts w:ascii="Times New Roman" w:hAnsi="Times New Roman"/>
          <w:i/>
          <w:iCs/>
          <w:sz w:val="24"/>
          <w:szCs w:val="24"/>
        </w:rPr>
        <w:lastRenderedPageBreak/>
        <w:t>children at home and then in the community</w:t>
      </w:r>
      <w:r>
        <w:rPr>
          <w:rFonts w:ascii="Times New Roman" w:hAnsi="Times New Roman"/>
          <w:sz w:val="24"/>
          <w:szCs w:val="24"/>
        </w:rPr>
        <w:t xml:space="preserve">”. Having to prove herself was coupled </w:t>
      </w:r>
      <w:proofErr w:type="gramStart"/>
      <w:r>
        <w:rPr>
          <w:rFonts w:ascii="Times New Roman" w:hAnsi="Times New Roman"/>
          <w:sz w:val="24"/>
          <w:szCs w:val="24"/>
        </w:rPr>
        <w:t>with</w:t>
      </w:r>
      <w:proofErr w:type="gramEnd"/>
      <w:r>
        <w:rPr>
          <w:rFonts w:ascii="Times New Roman" w:hAnsi="Times New Roman"/>
          <w:sz w:val="24"/>
          <w:szCs w:val="24"/>
        </w:rPr>
        <w:t xml:space="preserve"> having to prove Montessori because </w:t>
      </w:r>
      <w:r w:rsidR="00FE5613">
        <w:rPr>
          <w:rFonts w:ascii="Times New Roman" w:hAnsi="Times New Roman"/>
          <w:sz w:val="24"/>
          <w:szCs w:val="24"/>
        </w:rPr>
        <w:t xml:space="preserve">the </w:t>
      </w:r>
      <w:r>
        <w:rPr>
          <w:rFonts w:ascii="Times New Roman" w:hAnsi="Times New Roman"/>
          <w:sz w:val="24"/>
          <w:szCs w:val="24"/>
        </w:rPr>
        <w:t>Montessori was deeply</w:t>
      </w:r>
      <w:r w:rsidR="00FE5613">
        <w:rPr>
          <w:rFonts w:ascii="Times New Roman" w:hAnsi="Times New Roman"/>
          <w:sz w:val="24"/>
          <w:szCs w:val="24"/>
        </w:rPr>
        <w:t xml:space="preserve"> a</w:t>
      </w:r>
      <w:r>
        <w:rPr>
          <w:rFonts w:ascii="Times New Roman" w:hAnsi="Times New Roman"/>
          <w:sz w:val="24"/>
          <w:szCs w:val="24"/>
        </w:rPr>
        <w:t xml:space="preserve"> part of her </w:t>
      </w:r>
      <w:r w:rsidR="00FE5613">
        <w:rPr>
          <w:rFonts w:ascii="Times New Roman" w:hAnsi="Times New Roman"/>
          <w:sz w:val="24"/>
          <w:szCs w:val="24"/>
        </w:rPr>
        <w:t xml:space="preserve">personal </w:t>
      </w:r>
      <w:r>
        <w:rPr>
          <w:rFonts w:ascii="Times New Roman" w:hAnsi="Times New Roman"/>
          <w:sz w:val="24"/>
          <w:szCs w:val="24"/>
        </w:rPr>
        <w:t xml:space="preserve">identity. </w:t>
      </w:r>
    </w:p>
    <w:p w14:paraId="47672F70" w14:textId="77716628"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by using the evaluative word </w:t>
      </w:r>
      <w:r>
        <w:rPr>
          <w:rFonts w:ascii="Times New Roman" w:hAnsi="Times New Roman"/>
          <w:sz w:val="24"/>
          <w:szCs w:val="24"/>
        </w:rPr>
        <w:t xml:space="preserve">“love” </w:t>
      </w:r>
      <w:r w:rsidR="00F3417C">
        <w:rPr>
          <w:rFonts w:ascii="Times New Roman" w:hAnsi="Times New Roman"/>
          <w:sz w:val="24"/>
          <w:szCs w:val="24"/>
        </w:rPr>
        <w:t>Claire</w:t>
      </w:r>
      <w:r>
        <w:rPr>
          <w:rFonts w:ascii="Times New Roman" w:hAnsi="Times New Roman"/>
          <w:sz w:val="24"/>
          <w:szCs w:val="24"/>
        </w:rPr>
        <w:t xml:space="preserve"> referenced the value system of love versus </w:t>
      </w:r>
      <w:proofErr w:type="gramStart"/>
      <w:r>
        <w:rPr>
          <w:rFonts w:ascii="Times New Roman" w:hAnsi="Times New Roman"/>
          <w:sz w:val="24"/>
          <w:szCs w:val="24"/>
        </w:rPr>
        <w:t>hate</w:t>
      </w:r>
      <w:proofErr w:type="gramEnd"/>
      <w:r>
        <w:rPr>
          <w:rFonts w:ascii="Times New Roman" w:hAnsi="Times New Roman"/>
          <w:sz w:val="24"/>
          <w:szCs w:val="24"/>
        </w:rPr>
        <w:t xml:space="preserve">, and morally legitimized her decisions, including that to not change her personality </w:t>
      </w:r>
      <w:r>
        <w:rPr>
          <w:rFonts w:ascii="Times New Roman" w:hAnsi="Times New Roman"/>
          <w:sz w:val="24"/>
          <w:szCs w:val="24"/>
          <w:lang w:val="nl-NL"/>
        </w:rPr>
        <w:t>(van</w:t>
      </w:r>
      <w:r w:rsidR="00D97698">
        <w:rPr>
          <w:rFonts w:ascii="Times New Roman" w:hAnsi="Times New Roman"/>
          <w:sz w:val="24"/>
          <w:szCs w:val="24"/>
          <w:lang w:val="nl-NL"/>
        </w:rPr>
        <w:t xml:space="preserve"> </w:t>
      </w:r>
      <w:r>
        <w:rPr>
          <w:rFonts w:ascii="Times New Roman" w:hAnsi="Times New Roman"/>
          <w:sz w:val="24"/>
          <w:szCs w:val="24"/>
          <w:lang w:val="nl-NL"/>
        </w:rPr>
        <w:t xml:space="preserve">Leeuwen, </w:t>
      </w:r>
      <w:r w:rsidR="00D97698">
        <w:rPr>
          <w:rFonts w:ascii="Times New Roman" w:hAnsi="Times New Roman"/>
          <w:sz w:val="24"/>
          <w:szCs w:val="24"/>
          <w:lang w:val="nl-NL"/>
        </w:rPr>
        <w:t>2007</w:t>
      </w:r>
      <w:r>
        <w:rPr>
          <w:rFonts w:ascii="Times New Roman" w:hAnsi="Times New Roman"/>
          <w:sz w:val="24"/>
          <w:szCs w:val="24"/>
          <w:lang w:val="nl-NL"/>
        </w:rPr>
        <w:t>)</w:t>
      </w:r>
      <w:r>
        <w:rPr>
          <w:rFonts w:ascii="Times New Roman" w:hAnsi="Times New Roman"/>
          <w:sz w:val="24"/>
          <w:szCs w:val="24"/>
        </w:rPr>
        <w:t>. Additionally, this desire, or belief, that children experiencing the Montessori method will love school, is one backed with significant Montessori authority. Children loving school was an observation made by Montessori herself when she began to develop her method of education, and one she wrote extensively about. For example:</w:t>
      </w:r>
    </w:p>
    <w:p w14:paraId="5C93BB72" w14:textId="77777777" w:rsidR="00457BD5" w:rsidRDefault="00D1448E" w:rsidP="0030513E">
      <w:pPr>
        <w:pStyle w:val="Body"/>
        <w:spacing w:line="480" w:lineRule="auto"/>
        <w:ind w:left="720"/>
        <w:rPr>
          <w:rFonts w:ascii="Times New Roman" w:eastAsia="Times New Roman" w:hAnsi="Times New Roman" w:cs="Times New Roman"/>
          <w:sz w:val="24"/>
          <w:szCs w:val="24"/>
        </w:rPr>
      </w:pPr>
      <w:r>
        <w:rPr>
          <w:rFonts w:ascii="Times New Roman" w:hAnsi="Times New Roman"/>
          <w:sz w:val="24"/>
          <w:szCs w:val="24"/>
        </w:rPr>
        <w:t>Our children are notably different from those in ordinary schools. They have the calm look of happy individuals and the ease of those who are masters of their own actions…They give the impression of being remarkable little men and women…This is what makes us call our little ones happy and wonderful children. (Montessori, 1967b, p. 321)</w:t>
      </w:r>
    </w:p>
    <w:p w14:paraId="09233BF2" w14:textId="69C2240A" w:rsidR="00F25454" w:rsidRDefault="00D1448E" w:rsidP="0030513E">
      <w:pPr>
        <w:pStyle w:val="Body"/>
        <w:spacing w:line="480" w:lineRule="auto"/>
        <w:rPr>
          <w:rFonts w:ascii="Times New Roman" w:hAnsi="Times New Roman"/>
          <w:sz w:val="24"/>
          <w:szCs w:val="24"/>
        </w:rPr>
      </w:pPr>
      <w:r>
        <w:rPr>
          <w:rFonts w:ascii="Times New Roman" w:hAnsi="Times New Roman"/>
          <w:sz w:val="24"/>
          <w:szCs w:val="24"/>
        </w:rPr>
        <w:t xml:space="preserve">Furthermore, Montessori also used these child characteristics to prove her method to the world, describing experiences such as “The Children’s House seems to have a spiritual influence on everyone” and “[The children] represent a childhood that is more advanced then was our own” (Montessori, 1967b, p. 321). While </w:t>
      </w:r>
      <w:r w:rsidR="00685E4D">
        <w:rPr>
          <w:rFonts w:ascii="Times New Roman" w:hAnsi="Times New Roman"/>
          <w:sz w:val="24"/>
          <w:szCs w:val="24"/>
        </w:rPr>
        <w:t>Claire</w:t>
      </w:r>
      <w:r>
        <w:rPr>
          <w:rFonts w:ascii="Times New Roman" w:hAnsi="Times New Roman"/>
          <w:sz w:val="24"/>
          <w:szCs w:val="24"/>
        </w:rPr>
        <w:t xml:space="preserve"> wanted the children to love school, her further hope was that they actively display</w:t>
      </w:r>
      <w:r w:rsidR="00F25454">
        <w:rPr>
          <w:rFonts w:ascii="Times New Roman" w:hAnsi="Times New Roman"/>
          <w:sz w:val="24"/>
          <w:szCs w:val="24"/>
        </w:rPr>
        <w:t>ed</w:t>
      </w:r>
      <w:r>
        <w:rPr>
          <w:rFonts w:ascii="Times New Roman" w:hAnsi="Times New Roman"/>
          <w:sz w:val="24"/>
          <w:szCs w:val="24"/>
        </w:rPr>
        <w:t xml:space="preserve"> that love to their parents, just as was done in the past. Love of school would</w:t>
      </w:r>
      <w:r w:rsidR="00A6052A">
        <w:rPr>
          <w:rFonts w:ascii="Times New Roman" w:hAnsi="Times New Roman"/>
          <w:sz w:val="24"/>
          <w:szCs w:val="24"/>
        </w:rPr>
        <w:t xml:space="preserve"> have</w:t>
      </w:r>
      <w:r>
        <w:rPr>
          <w:rFonts w:ascii="Times New Roman" w:hAnsi="Times New Roman"/>
          <w:sz w:val="24"/>
          <w:szCs w:val="24"/>
        </w:rPr>
        <w:t xml:space="preserve"> legitimize</w:t>
      </w:r>
      <w:r w:rsidR="00A6052A">
        <w:rPr>
          <w:rFonts w:ascii="Times New Roman" w:hAnsi="Times New Roman"/>
          <w:sz w:val="24"/>
          <w:szCs w:val="24"/>
        </w:rPr>
        <w:t>d</w:t>
      </w:r>
      <w:r>
        <w:rPr>
          <w:rFonts w:ascii="Times New Roman" w:hAnsi="Times New Roman"/>
          <w:sz w:val="24"/>
          <w:szCs w:val="24"/>
        </w:rPr>
        <w:t xml:space="preserve"> her value, and the value of a Montessori education. </w:t>
      </w:r>
    </w:p>
    <w:p w14:paraId="2D466C3C" w14:textId="603CE8C1" w:rsidR="00457BD5" w:rsidRPr="00685E4D" w:rsidRDefault="00F25454" w:rsidP="00685E4D">
      <w:pPr>
        <w:pStyle w:val="Body"/>
        <w:spacing w:line="480" w:lineRule="auto"/>
        <w:ind w:firstLine="720"/>
        <w:rPr>
          <w:rFonts w:ascii="Times New Roman" w:eastAsia="Times New Roman" w:hAnsi="Times New Roman" w:cs="Times New Roman"/>
          <w:sz w:val="24"/>
          <w:szCs w:val="24"/>
        </w:rPr>
      </w:pPr>
      <w:proofErr w:type="spellStart"/>
      <w:r>
        <w:rPr>
          <w:rFonts w:ascii="Times New Roman" w:hAnsi="Times New Roman"/>
          <w:sz w:val="24"/>
          <w:szCs w:val="24"/>
        </w:rPr>
        <w:t>Fairclough</w:t>
      </w:r>
      <w:proofErr w:type="spellEnd"/>
      <w:r>
        <w:rPr>
          <w:rFonts w:ascii="Times New Roman" w:hAnsi="Times New Roman"/>
          <w:sz w:val="24"/>
          <w:szCs w:val="24"/>
        </w:rPr>
        <w:t xml:space="preserve"> (1992) defined h</w:t>
      </w:r>
      <w:r w:rsidR="00D1448E">
        <w:rPr>
          <w:rFonts w:ascii="Times New Roman" w:hAnsi="Times New Roman"/>
          <w:sz w:val="24"/>
          <w:szCs w:val="24"/>
        </w:rPr>
        <w:t>egemony</w:t>
      </w:r>
      <w:r>
        <w:rPr>
          <w:rFonts w:ascii="Times New Roman" w:hAnsi="Times New Roman"/>
          <w:sz w:val="24"/>
          <w:szCs w:val="24"/>
        </w:rPr>
        <w:t xml:space="preserve"> in discourse analysis as</w:t>
      </w:r>
      <w:r w:rsidR="00D1448E">
        <w:rPr>
          <w:rFonts w:ascii="Times New Roman" w:hAnsi="Times New Roman"/>
          <w:sz w:val="24"/>
          <w:szCs w:val="24"/>
        </w:rPr>
        <w:t xml:space="preserve"> </w:t>
      </w:r>
      <w:r w:rsidR="00D1448E">
        <w:rPr>
          <w:rFonts w:ascii="Times New Roman" w:hAnsi="Times New Roman"/>
          <w:sz w:val="24"/>
          <w:szCs w:val="24"/>
          <w:lang w:val="de-DE"/>
        </w:rPr>
        <w:t>“</w:t>
      </w:r>
      <w:r w:rsidR="00D1448E">
        <w:rPr>
          <w:rFonts w:ascii="Times New Roman" w:hAnsi="Times New Roman"/>
          <w:sz w:val="24"/>
          <w:szCs w:val="24"/>
        </w:rPr>
        <w:t>constructing of alliances, and integrating rather than simply dominating subordinate classes, through concessions or through ideological means, to win their consent” (</w:t>
      </w:r>
      <w:r>
        <w:rPr>
          <w:rFonts w:ascii="Times New Roman" w:hAnsi="Times New Roman"/>
          <w:sz w:val="24"/>
          <w:szCs w:val="24"/>
        </w:rPr>
        <w:t xml:space="preserve">p.92). In this study, hegemony </w:t>
      </w:r>
      <w:r w:rsidR="00FE5613">
        <w:rPr>
          <w:rFonts w:ascii="Times New Roman" w:hAnsi="Times New Roman"/>
          <w:sz w:val="24"/>
          <w:szCs w:val="24"/>
        </w:rPr>
        <w:t>is addressed with Montessori D</w:t>
      </w:r>
      <w:r w:rsidR="00D1448E">
        <w:rPr>
          <w:rFonts w:ascii="Times New Roman" w:hAnsi="Times New Roman"/>
          <w:sz w:val="24"/>
          <w:szCs w:val="24"/>
        </w:rPr>
        <w:t xml:space="preserve">iscourse legitimized ideology. </w:t>
      </w:r>
      <w:r w:rsidR="00685E4D">
        <w:rPr>
          <w:rFonts w:ascii="Times New Roman" w:hAnsi="Times New Roman"/>
          <w:sz w:val="24"/>
          <w:szCs w:val="24"/>
        </w:rPr>
        <w:t>Claire’s</w:t>
      </w:r>
      <w:r w:rsidR="00D1448E">
        <w:rPr>
          <w:rFonts w:ascii="Times New Roman" w:hAnsi="Times New Roman"/>
          <w:sz w:val="24"/>
          <w:szCs w:val="24"/>
        </w:rPr>
        <w:t xml:space="preserve"> strategy is hegemonic in that she </w:t>
      </w:r>
      <w:r w:rsidR="00D1448E">
        <w:rPr>
          <w:rFonts w:ascii="Times New Roman" w:hAnsi="Times New Roman"/>
          <w:sz w:val="24"/>
          <w:szCs w:val="24"/>
        </w:rPr>
        <w:lastRenderedPageBreak/>
        <w:t>sought to rally support by creating and displaying the effects of an ideal Montessori education. She wanted to transform the parents</w:t>
      </w:r>
      <w:r w:rsidR="002C471C">
        <w:rPr>
          <w:rFonts w:ascii="Times New Roman" w:hAnsi="Times New Roman"/>
          <w:sz w:val="24"/>
          <w:szCs w:val="24"/>
        </w:rPr>
        <w:t>’</w:t>
      </w:r>
      <w:r w:rsidR="00D1448E">
        <w:rPr>
          <w:rFonts w:ascii="Times New Roman" w:hAnsi="Times New Roman"/>
          <w:sz w:val="24"/>
          <w:szCs w:val="24"/>
        </w:rPr>
        <w:t xml:space="preserve"> educational knowledge and belief systems - win their consent and construct an alliance - by replacing one ideology with another. Children showing that they loved school, or even more specifically, showing that they simply loved </w:t>
      </w:r>
      <w:r w:rsidR="00D1448E">
        <w:rPr>
          <w:rFonts w:ascii="Times New Roman" w:hAnsi="Times New Roman"/>
          <w:i/>
          <w:iCs/>
          <w:sz w:val="24"/>
          <w:szCs w:val="24"/>
        </w:rPr>
        <w:t>to be there</w:t>
      </w:r>
      <w:r w:rsidR="00D1448E">
        <w:rPr>
          <w:rFonts w:ascii="Times New Roman" w:hAnsi="Times New Roman"/>
          <w:sz w:val="24"/>
          <w:szCs w:val="24"/>
        </w:rPr>
        <w:t xml:space="preserve"> was the way to do this.</w:t>
      </w:r>
    </w:p>
    <w:p w14:paraId="4AF74910" w14:textId="3C867E6F" w:rsidR="00457BD5" w:rsidRDefault="00D1448E" w:rsidP="004030C9">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Discussion and </w:t>
      </w:r>
      <w:r w:rsidR="002655C8">
        <w:rPr>
          <w:rFonts w:ascii="Times New Roman" w:hAnsi="Times New Roman"/>
          <w:b/>
          <w:bCs/>
          <w:sz w:val="24"/>
          <w:szCs w:val="24"/>
        </w:rPr>
        <w:t>Implications</w:t>
      </w:r>
    </w:p>
    <w:p w14:paraId="0BBACC9A" w14:textId="6992B085"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Prominent Montessori organization</w:t>
      </w:r>
      <w:r>
        <w:rPr>
          <w:rFonts w:ascii="Times New Roman" w:hAnsi="Times New Roman"/>
          <w:sz w:val="24"/>
          <w:szCs w:val="24"/>
        </w:rPr>
        <w:t xml:space="preserve">s’ depictions of a Montessori teacher are primarily focused on duties related to child development, classroom atmosphere, and bettering the world (Association Montessori International [AMI]; American Montessori Society [AMS]; North American Montessori Teachers’ Association [NAMTA]). A Montessori educator respects children, assists their development through engaging activities, and creates a calm environment (AMI). A Montessori teacher will find a rewarding career in fostering collaboration and being a creative resource for children to learn from (AMS). Finally, a Montessori teacher is one </w:t>
      </w:r>
      <w:proofErr w:type="gramStart"/>
      <w:r>
        <w:rPr>
          <w:rFonts w:ascii="Times New Roman" w:hAnsi="Times New Roman"/>
          <w:sz w:val="24"/>
          <w:szCs w:val="24"/>
        </w:rPr>
        <w:t>who not only</w:t>
      </w:r>
      <w:proofErr w:type="gramEnd"/>
      <w:r>
        <w:rPr>
          <w:rFonts w:ascii="Times New Roman" w:hAnsi="Times New Roman"/>
          <w:sz w:val="24"/>
          <w:szCs w:val="24"/>
        </w:rPr>
        <w:t xml:space="preserve"> wants to work with children</w:t>
      </w:r>
      <w:r w:rsidR="00A6052A">
        <w:rPr>
          <w:rFonts w:ascii="Times New Roman" w:hAnsi="Times New Roman"/>
          <w:sz w:val="24"/>
          <w:szCs w:val="24"/>
        </w:rPr>
        <w:t>,</w:t>
      </w:r>
      <w:r>
        <w:rPr>
          <w:rFonts w:ascii="Times New Roman" w:hAnsi="Times New Roman"/>
          <w:sz w:val="24"/>
          <w:szCs w:val="24"/>
        </w:rPr>
        <w:t xml:space="preserve"> but also make a difference in the world, is emotionally independent, and possesses a “zest for life” (NAMTA). Of course these descriptions exist on websites with the intent to market the career and entice perspective teachers. However, “through repeat</w:t>
      </w:r>
      <w:r w:rsidR="00B94FB1">
        <w:rPr>
          <w:rFonts w:ascii="Times New Roman" w:hAnsi="Times New Roman"/>
          <w:sz w:val="24"/>
          <w:szCs w:val="24"/>
        </w:rPr>
        <w:t>ed use and circulation, some D/d</w:t>
      </w:r>
      <w:r>
        <w:rPr>
          <w:rFonts w:ascii="Times New Roman" w:hAnsi="Times New Roman"/>
          <w:sz w:val="24"/>
          <w:szCs w:val="24"/>
        </w:rPr>
        <w:t xml:space="preserve">iscourses become so established that they become ‘natural’ and conceal the existence of competing, alternative discourses” (Ngo, 2012, p.47). Perhaps that has happened </w:t>
      </w:r>
      <w:r w:rsidR="00A6052A">
        <w:rPr>
          <w:rFonts w:ascii="Times New Roman" w:hAnsi="Times New Roman"/>
          <w:sz w:val="24"/>
          <w:szCs w:val="24"/>
        </w:rPr>
        <w:t>regarding Montessori T</w:t>
      </w:r>
      <w:r w:rsidR="00B94FB1">
        <w:rPr>
          <w:rFonts w:ascii="Times New Roman" w:hAnsi="Times New Roman"/>
          <w:sz w:val="24"/>
          <w:szCs w:val="24"/>
        </w:rPr>
        <w:t>eacher D</w:t>
      </w:r>
      <w:r>
        <w:rPr>
          <w:rFonts w:ascii="Times New Roman" w:hAnsi="Times New Roman"/>
          <w:sz w:val="24"/>
          <w:szCs w:val="24"/>
        </w:rPr>
        <w:t xml:space="preserve">iscourse. This analysis showed that </w:t>
      </w:r>
      <w:r w:rsidR="00685E4D">
        <w:rPr>
          <w:rFonts w:ascii="Times New Roman" w:hAnsi="Times New Roman"/>
          <w:sz w:val="24"/>
          <w:szCs w:val="24"/>
        </w:rPr>
        <w:t>Claire</w:t>
      </w:r>
      <w:r>
        <w:rPr>
          <w:rFonts w:ascii="Times New Roman" w:hAnsi="Times New Roman"/>
          <w:sz w:val="24"/>
          <w:szCs w:val="24"/>
        </w:rPr>
        <w:t xml:space="preserve"> characterized her experience of proving Montessori</w:t>
      </w:r>
      <w:r w:rsidR="00B94FB1">
        <w:rPr>
          <w:rFonts w:ascii="Times New Roman" w:hAnsi="Times New Roman"/>
          <w:sz w:val="24"/>
          <w:szCs w:val="24"/>
        </w:rPr>
        <w:t xml:space="preserve"> philosophy through multiple D</w:t>
      </w:r>
      <w:r>
        <w:rPr>
          <w:rFonts w:ascii="Times New Roman" w:hAnsi="Times New Roman"/>
          <w:sz w:val="24"/>
          <w:szCs w:val="24"/>
        </w:rPr>
        <w:t>iscursive relationships, identities and self-representations, an</w:t>
      </w:r>
      <w:r w:rsidR="00B94FB1">
        <w:rPr>
          <w:rFonts w:ascii="Times New Roman" w:hAnsi="Times New Roman"/>
          <w:sz w:val="24"/>
          <w:szCs w:val="24"/>
        </w:rPr>
        <w:t>d social practices. Yet such D</w:t>
      </w:r>
      <w:r>
        <w:rPr>
          <w:rFonts w:ascii="Times New Roman" w:hAnsi="Times New Roman"/>
          <w:sz w:val="24"/>
          <w:szCs w:val="24"/>
        </w:rPr>
        <w:t xml:space="preserve">iscourses are not acknowledged in Montessori spaces such as websites and literature. Was </w:t>
      </w:r>
      <w:r w:rsidR="00685E4D">
        <w:rPr>
          <w:rFonts w:ascii="Times New Roman" w:hAnsi="Times New Roman"/>
          <w:sz w:val="24"/>
          <w:szCs w:val="24"/>
        </w:rPr>
        <w:t>Claire</w:t>
      </w:r>
      <w:r>
        <w:rPr>
          <w:rFonts w:ascii="Times New Roman" w:hAnsi="Times New Roman"/>
          <w:sz w:val="24"/>
          <w:szCs w:val="24"/>
        </w:rPr>
        <w:t xml:space="preserve"> emotionally independent? She verbalized her job as one given to her and her alone. </w:t>
      </w:r>
      <w:r>
        <w:rPr>
          <w:rFonts w:ascii="Times New Roman" w:hAnsi="Times New Roman"/>
          <w:sz w:val="24"/>
          <w:szCs w:val="24"/>
        </w:rPr>
        <w:lastRenderedPageBreak/>
        <w:t xml:space="preserve">However, what this analysis discovered was that she was dependent in many ways on the children and the parents to at least feel and believe that she was truly embodying </w:t>
      </w:r>
      <w:r w:rsidR="00B94FB1">
        <w:rPr>
          <w:rFonts w:ascii="Times New Roman" w:hAnsi="Times New Roman"/>
          <w:sz w:val="24"/>
          <w:szCs w:val="24"/>
        </w:rPr>
        <w:t xml:space="preserve">the </w:t>
      </w:r>
      <w:r>
        <w:rPr>
          <w:rFonts w:ascii="Times New Roman" w:hAnsi="Times New Roman"/>
          <w:sz w:val="24"/>
          <w:szCs w:val="24"/>
        </w:rPr>
        <w:t xml:space="preserve">Montessori teacher </w:t>
      </w:r>
      <w:r w:rsidR="00B94FB1">
        <w:rPr>
          <w:rFonts w:ascii="Times New Roman" w:hAnsi="Times New Roman"/>
          <w:sz w:val="24"/>
          <w:szCs w:val="24"/>
        </w:rPr>
        <w:t xml:space="preserve">social </w:t>
      </w:r>
      <w:r>
        <w:rPr>
          <w:rFonts w:ascii="Times New Roman" w:hAnsi="Times New Roman"/>
          <w:sz w:val="24"/>
          <w:szCs w:val="24"/>
        </w:rPr>
        <w:t xml:space="preserve">identity. Was it </w:t>
      </w:r>
      <w:r w:rsidR="00685E4D">
        <w:rPr>
          <w:rFonts w:ascii="Times New Roman" w:hAnsi="Times New Roman"/>
          <w:sz w:val="24"/>
          <w:szCs w:val="24"/>
        </w:rPr>
        <w:t>Claire’s</w:t>
      </w:r>
      <w:r>
        <w:rPr>
          <w:rFonts w:ascii="Times New Roman" w:hAnsi="Times New Roman"/>
          <w:sz w:val="24"/>
          <w:szCs w:val="24"/>
        </w:rPr>
        <w:t xml:space="preserve"> responsibility to </w:t>
      </w:r>
      <w:r w:rsidR="00B94FB1">
        <w:rPr>
          <w:rFonts w:ascii="Times New Roman" w:hAnsi="Times New Roman"/>
          <w:sz w:val="24"/>
          <w:szCs w:val="24"/>
        </w:rPr>
        <w:t>create</w:t>
      </w:r>
      <w:r>
        <w:rPr>
          <w:rFonts w:ascii="Times New Roman" w:hAnsi="Times New Roman"/>
          <w:sz w:val="24"/>
          <w:szCs w:val="24"/>
        </w:rPr>
        <w:t xml:space="preserve"> an environment that met all of the children’s developmental needs? </w:t>
      </w:r>
      <w:r w:rsidR="00685E4D">
        <w:rPr>
          <w:rFonts w:ascii="Times New Roman" w:hAnsi="Times New Roman"/>
          <w:sz w:val="24"/>
          <w:szCs w:val="24"/>
        </w:rPr>
        <w:t>Claire</w:t>
      </w:r>
      <w:r>
        <w:rPr>
          <w:rFonts w:ascii="Times New Roman" w:hAnsi="Times New Roman"/>
          <w:sz w:val="24"/>
          <w:szCs w:val="24"/>
        </w:rPr>
        <w:t xml:space="preserve"> was hired to do this, however she faced situations that were out of her control and challenged </w:t>
      </w:r>
      <w:r w:rsidR="00B11DA5">
        <w:rPr>
          <w:rFonts w:ascii="Times New Roman" w:hAnsi="Times New Roman"/>
          <w:sz w:val="24"/>
          <w:szCs w:val="24"/>
        </w:rPr>
        <w:t>her</w:t>
      </w:r>
      <w:r>
        <w:rPr>
          <w:rFonts w:ascii="Times New Roman" w:hAnsi="Times New Roman"/>
          <w:sz w:val="24"/>
          <w:szCs w:val="24"/>
        </w:rPr>
        <w:t xml:space="preserve"> creation of the ideal, normalized Montessori environment. Was the collaboration she was in charge of fostering focused only within the preschool environment? Finally, what this analysis revealed was that </w:t>
      </w:r>
      <w:r w:rsidR="00685E4D">
        <w:rPr>
          <w:rFonts w:ascii="Times New Roman" w:hAnsi="Times New Roman"/>
          <w:sz w:val="24"/>
          <w:szCs w:val="24"/>
        </w:rPr>
        <w:t>Claire</w:t>
      </w:r>
      <w:r>
        <w:rPr>
          <w:rFonts w:ascii="Times New Roman" w:hAnsi="Times New Roman"/>
          <w:sz w:val="24"/>
          <w:szCs w:val="24"/>
        </w:rPr>
        <w:t xml:space="preserve"> depended on collaboration, acceptance, and alliances formed between </w:t>
      </w:r>
      <w:proofErr w:type="gramStart"/>
      <w:r>
        <w:rPr>
          <w:rFonts w:ascii="Times New Roman" w:hAnsi="Times New Roman"/>
          <w:sz w:val="24"/>
          <w:szCs w:val="24"/>
        </w:rPr>
        <w:t>herself</w:t>
      </w:r>
      <w:proofErr w:type="gramEnd"/>
      <w:r>
        <w:rPr>
          <w:rFonts w:ascii="Times New Roman" w:hAnsi="Times New Roman"/>
          <w:sz w:val="24"/>
          <w:szCs w:val="24"/>
        </w:rPr>
        <w:t>, the children, and the parents. Without them, she could not prove her value and she could not prove the value of a Montessori education.</w:t>
      </w:r>
    </w:p>
    <w:p w14:paraId="1847D5A3" w14:textId="30FD68C2"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4FB1">
        <w:rPr>
          <w:rFonts w:ascii="Times New Roman" w:eastAsia="Times New Roman" w:hAnsi="Times New Roman" w:cs="Times New Roman"/>
          <w:sz w:val="24"/>
          <w:szCs w:val="24"/>
        </w:rPr>
        <w:t xml:space="preserve">Montessori Discourse prescribes a social identity that can be challenged by many elements of today’s educational social world. Because </w:t>
      </w:r>
      <w:r w:rsidR="00B94FB1">
        <w:rPr>
          <w:rFonts w:ascii="Times New Roman" w:hAnsi="Times New Roman"/>
          <w:sz w:val="24"/>
          <w:szCs w:val="24"/>
        </w:rPr>
        <w:t>b</w:t>
      </w:r>
      <w:r w:rsidR="00DF0F36">
        <w:rPr>
          <w:rFonts w:ascii="Times New Roman" w:hAnsi="Times New Roman"/>
          <w:sz w:val="24"/>
          <w:szCs w:val="24"/>
        </w:rPr>
        <w:t xml:space="preserve">eing an authentic Montessori teacher requires a commitment to a system of knowledge and beliefs that </w:t>
      </w:r>
      <w:r w:rsidR="00B94FB1">
        <w:rPr>
          <w:rFonts w:ascii="Times New Roman" w:hAnsi="Times New Roman"/>
          <w:sz w:val="24"/>
          <w:szCs w:val="24"/>
        </w:rPr>
        <w:t>contribute to</w:t>
      </w:r>
      <w:r w:rsidR="00DF0F36">
        <w:rPr>
          <w:rFonts w:ascii="Times New Roman" w:hAnsi="Times New Roman"/>
          <w:sz w:val="24"/>
          <w:szCs w:val="24"/>
        </w:rPr>
        <w:t xml:space="preserve"> </w:t>
      </w:r>
      <w:r w:rsidR="00B94FB1">
        <w:rPr>
          <w:rFonts w:ascii="Times New Roman" w:hAnsi="Times New Roman"/>
          <w:sz w:val="24"/>
          <w:szCs w:val="24"/>
        </w:rPr>
        <w:t xml:space="preserve">the development of </w:t>
      </w:r>
      <w:r w:rsidR="00DF0F36">
        <w:rPr>
          <w:rFonts w:ascii="Times New Roman" w:hAnsi="Times New Roman"/>
          <w:sz w:val="24"/>
          <w:szCs w:val="24"/>
        </w:rPr>
        <w:t xml:space="preserve">one’s </w:t>
      </w:r>
      <w:r w:rsidR="00B94FB1">
        <w:rPr>
          <w:rFonts w:ascii="Times New Roman" w:hAnsi="Times New Roman"/>
          <w:sz w:val="24"/>
          <w:szCs w:val="24"/>
        </w:rPr>
        <w:t xml:space="preserve">social and personal </w:t>
      </w:r>
      <w:r w:rsidR="00DF0F36">
        <w:rPr>
          <w:rFonts w:ascii="Times New Roman" w:hAnsi="Times New Roman"/>
          <w:sz w:val="24"/>
          <w:szCs w:val="24"/>
        </w:rPr>
        <w:t>identity</w:t>
      </w:r>
      <w:r w:rsidR="00B94FB1">
        <w:rPr>
          <w:rFonts w:ascii="Times New Roman" w:hAnsi="Times New Roman"/>
          <w:sz w:val="24"/>
          <w:szCs w:val="24"/>
        </w:rPr>
        <w:t xml:space="preserve">, the dilemmas that arise </w:t>
      </w:r>
      <w:r w:rsidR="00A6052A">
        <w:rPr>
          <w:rFonts w:ascii="Times New Roman" w:hAnsi="Times New Roman"/>
          <w:sz w:val="24"/>
          <w:szCs w:val="24"/>
        </w:rPr>
        <w:t>from these</w:t>
      </w:r>
      <w:r w:rsidR="00B94FB1">
        <w:rPr>
          <w:rFonts w:ascii="Times New Roman" w:hAnsi="Times New Roman"/>
          <w:sz w:val="24"/>
          <w:szCs w:val="24"/>
        </w:rPr>
        <w:t xml:space="preserve"> conflicts can have a deeply personal effect</w:t>
      </w:r>
      <w:r w:rsidR="00DF0F36">
        <w:rPr>
          <w:rFonts w:ascii="Times New Roman" w:hAnsi="Times New Roman"/>
          <w:sz w:val="24"/>
          <w:szCs w:val="24"/>
        </w:rPr>
        <w:t xml:space="preserve">. </w:t>
      </w:r>
      <w:r w:rsidR="00B94FB1">
        <w:rPr>
          <w:rFonts w:ascii="Times New Roman" w:hAnsi="Times New Roman"/>
          <w:sz w:val="24"/>
          <w:szCs w:val="24"/>
        </w:rPr>
        <w:t>Claire’s words depict</w:t>
      </w:r>
      <w:r w:rsidR="00A6052A">
        <w:rPr>
          <w:rFonts w:ascii="Times New Roman" w:hAnsi="Times New Roman"/>
          <w:sz w:val="24"/>
          <w:szCs w:val="24"/>
        </w:rPr>
        <w:t>ed</w:t>
      </w:r>
      <w:r w:rsidR="00B94FB1">
        <w:rPr>
          <w:rFonts w:ascii="Times New Roman" w:hAnsi="Times New Roman"/>
          <w:sz w:val="24"/>
          <w:szCs w:val="24"/>
        </w:rPr>
        <w:t xml:space="preserve"> a level of uncertainty made up of passion and frustration toward her ability to fulfill the expectations of a Montessori teacher social identity. </w:t>
      </w:r>
      <w:r>
        <w:rPr>
          <w:rFonts w:ascii="Times New Roman" w:hAnsi="Times New Roman"/>
          <w:sz w:val="24"/>
          <w:szCs w:val="24"/>
        </w:rPr>
        <w:t xml:space="preserve">It is important to </w:t>
      </w:r>
      <w:r w:rsidR="00DF0F36">
        <w:rPr>
          <w:rFonts w:ascii="Times New Roman" w:hAnsi="Times New Roman"/>
          <w:sz w:val="24"/>
          <w:szCs w:val="24"/>
        </w:rPr>
        <w:t>recognize</w:t>
      </w:r>
      <w:r>
        <w:rPr>
          <w:rFonts w:ascii="Times New Roman" w:hAnsi="Times New Roman"/>
          <w:sz w:val="24"/>
          <w:szCs w:val="24"/>
        </w:rPr>
        <w:t xml:space="preserve"> and discuss the additional demands a teacher faces</w:t>
      </w:r>
      <w:r w:rsidR="00B11DA5">
        <w:rPr>
          <w:rFonts w:ascii="Times New Roman" w:hAnsi="Times New Roman"/>
          <w:sz w:val="24"/>
          <w:szCs w:val="24"/>
        </w:rPr>
        <w:t xml:space="preserve"> </w:t>
      </w:r>
      <w:r w:rsidR="007734DD">
        <w:rPr>
          <w:rFonts w:ascii="Times New Roman" w:hAnsi="Times New Roman"/>
          <w:sz w:val="24"/>
          <w:szCs w:val="24"/>
        </w:rPr>
        <w:t>in</w:t>
      </w:r>
      <w:r w:rsidR="00B11DA5">
        <w:rPr>
          <w:rFonts w:ascii="Times New Roman" w:hAnsi="Times New Roman"/>
          <w:sz w:val="24"/>
          <w:szCs w:val="24"/>
        </w:rPr>
        <w:t xml:space="preserve"> regard to parent education</w:t>
      </w:r>
      <w:r>
        <w:rPr>
          <w:rFonts w:ascii="Times New Roman" w:hAnsi="Times New Roman"/>
          <w:sz w:val="24"/>
          <w:szCs w:val="24"/>
        </w:rPr>
        <w:t xml:space="preserve"> and promoting the Montessori method. However, </w:t>
      </w:r>
      <w:r w:rsidR="00A60BB3">
        <w:rPr>
          <w:rFonts w:ascii="Times New Roman" w:hAnsi="Times New Roman"/>
          <w:sz w:val="24"/>
          <w:szCs w:val="24"/>
        </w:rPr>
        <w:t xml:space="preserve">it is </w:t>
      </w:r>
      <w:r>
        <w:rPr>
          <w:rFonts w:ascii="Times New Roman" w:hAnsi="Times New Roman"/>
          <w:sz w:val="24"/>
          <w:szCs w:val="24"/>
        </w:rPr>
        <w:t xml:space="preserve">equally as important </w:t>
      </w:r>
      <w:proofErr w:type="spellStart"/>
      <w:r w:rsidR="00A60BB3">
        <w:rPr>
          <w:rFonts w:ascii="Times New Roman" w:hAnsi="Times New Roman"/>
          <w:sz w:val="24"/>
          <w:szCs w:val="24"/>
          <w:lang w:val="de-DE"/>
        </w:rPr>
        <w:t>to</w:t>
      </w:r>
      <w:proofErr w:type="spellEnd"/>
      <w:r w:rsidR="00A60BB3">
        <w:rPr>
          <w:rFonts w:ascii="Times New Roman" w:hAnsi="Times New Roman"/>
          <w:sz w:val="24"/>
          <w:szCs w:val="24"/>
          <w:lang w:val="de-DE"/>
        </w:rPr>
        <w:t xml:space="preserve"> </w:t>
      </w:r>
      <w:proofErr w:type="spellStart"/>
      <w:r w:rsidR="00A60BB3">
        <w:rPr>
          <w:rFonts w:ascii="Times New Roman" w:hAnsi="Times New Roman"/>
          <w:sz w:val="24"/>
          <w:szCs w:val="24"/>
          <w:lang w:val="de-DE"/>
        </w:rPr>
        <w:t>generate</w:t>
      </w:r>
      <w:proofErr w:type="spellEnd"/>
      <w:r w:rsidR="00A60BB3">
        <w:rPr>
          <w:rFonts w:ascii="Times New Roman" w:hAnsi="Times New Roman"/>
          <w:sz w:val="24"/>
          <w:szCs w:val="24"/>
          <w:lang w:val="de-DE"/>
        </w:rPr>
        <w:t xml:space="preserve"> </w:t>
      </w:r>
      <w:r>
        <w:rPr>
          <w:rFonts w:ascii="Times New Roman" w:hAnsi="Times New Roman"/>
          <w:sz w:val="24"/>
          <w:szCs w:val="24"/>
        </w:rPr>
        <w:t>an awareness of the inner conflicts these</w:t>
      </w:r>
      <w:r w:rsidR="00B11DA5">
        <w:rPr>
          <w:rFonts w:ascii="Times New Roman" w:hAnsi="Times New Roman"/>
          <w:sz w:val="24"/>
          <w:szCs w:val="24"/>
        </w:rPr>
        <w:t xml:space="preserve"> requirements</w:t>
      </w:r>
      <w:r>
        <w:rPr>
          <w:rFonts w:ascii="Times New Roman" w:hAnsi="Times New Roman"/>
          <w:sz w:val="24"/>
          <w:szCs w:val="24"/>
        </w:rPr>
        <w:t xml:space="preserve"> may produce and offer the support teachers need to work with and through the </w:t>
      </w:r>
      <w:r w:rsidR="00A6052A">
        <w:rPr>
          <w:rFonts w:ascii="Times New Roman" w:hAnsi="Times New Roman"/>
          <w:sz w:val="24"/>
          <w:szCs w:val="24"/>
        </w:rPr>
        <w:t>uncertainty</w:t>
      </w:r>
      <w:r>
        <w:rPr>
          <w:rFonts w:ascii="Times New Roman" w:hAnsi="Times New Roman"/>
          <w:sz w:val="24"/>
          <w:szCs w:val="24"/>
        </w:rPr>
        <w:t xml:space="preserve"> of this position. Montessori (1991) wrote, “The task of the new teacher is a hard one, and I try to remember every principle that can help her” (p. 108). By better understanding today’s Montessori teacher experience, we can develop the principles needed to </w:t>
      </w:r>
      <w:r w:rsidR="00666181">
        <w:rPr>
          <w:rFonts w:ascii="Times New Roman" w:hAnsi="Times New Roman"/>
          <w:sz w:val="24"/>
          <w:szCs w:val="24"/>
        </w:rPr>
        <w:t xml:space="preserve">train, guide and </w:t>
      </w:r>
      <w:r w:rsidR="007734DD">
        <w:rPr>
          <w:rFonts w:ascii="Times New Roman" w:hAnsi="Times New Roman"/>
          <w:sz w:val="24"/>
          <w:szCs w:val="24"/>
        </w:rPr>
        <w:t>help</w:t>
      </w:r>
      <w:r>
        <w:rPr>
          <w:rFonts w:ascii="Times New Roman" w:hAnsi="Times New Roman"/>
          <w:sz w:val="24"/>
          <w:szCs w:val="24"/>
        </w:rPr>
        <w:t xml:space="preserve"> such an educator</w:t>
      </w:r>
      <w:r w:rsidR="00DF0F36">
        <w:rPr>
          <w:rFonts w:ascii="Times New Roman" w:hAnsi="Times New Roman"/>
          <w:sz w:val="24"/>
          <w:szCs w:val="24"/>
        </w:rPr>
        <w:t xml:space="preserve"> as she faces both personal and social challenges in her role</w:t>
      </w:r>
      <w:r>
        <w:rPr>
          <w:rFonts w:ascii="Times New Roman" w:hAnsi="Times New Roman"/>
          <w:sz w:val="24"/>
          <w:szCs w:val="24"/>
        </w:rPr>
        <w:t xml:space="preserve">. </w:t>
      </w:r>
      <w:r w:rsidR="00CA54AE">
        <w:rPr>
          <w:rFonts w:ascii="Times New Roman" w:hAnsi="Times New Roman"/>
          <w:sz w:val="24"/>
          <w:szCs w:val="24"/>
        </w:rPr>
        <w:t xml:space="preserve">Supporting teachers in this holistic way may have a </w:t>
      </w:r>
      <w:r>
        <w:rPr>
          <w:rFonts w:ascii="Times New Roman" w:hAnsi="Times New Roman"/>
          <w:sz w:val="24"/>
          <w:szCs w:val="24"/>
        </w:rPr>
        <w:t>valuable effect on the greater social wor</w:t>
      </w:r>
      <w:r w:rsidR="003E0B31">
        <w:rPr>
          <w:rFonts w:ascii="Times New Roman" w:hAnsi="Times New Roman"/>
          <w:sz w:val="24"/>
          <w:szCs w:val="24"/>
        </w:rPr>
        <w:t>l</w:t>
      </w:r>
      <w:r>
        <w:rPr>
          <w:rFonts w:ascii="Times New Roman" w:hAnsi="Times New Roman"/>
          <w:sz w:val="24"/>
          <w:szCs w:val="24"/>
        </w:rPr>
        <w:t xml:space="preserve">d’s understanding, </w:t>
      </w:r>
      <w:r w:rsidR="00666181">
        <w:rPr>
          <w:rFonts w:ascii="Times New Roman" w:hAnsi="Times New Roman"/>
          <w:sz w:val="24"/>
          <w:szCs w:val="24"/>
        </w:rPr>
        <w:t>recognition</w:t>
      </w:r>
      <w:r>
        <w:rPr>
          <w:rFonts w:ascii="Times New Roman" w:hAnsi="Times New Roman"/>
          <w:sz w:val="24"/>
          <w:szCs w:val="24"/>
        </w:rPr>
        <w:t xml:space="preserve">, and </w:t>
      </w:r>
      <w:r w:rsidR="00666181">
        <w:rPr>
          <w:rFonts w:ascii="Times New Roman" w:hAnsi="Times New Roman"/>
          <w:sz w:val="24"/>
          <w:szCs w:val="24"/>
        </w:rPr>
        <w:t>value</w:t>
      </w:r>
      <w:r>
        <w:rPr>
          <w:rFonts w:ascii="Times New Roman" w:hAnsi="Times New Roman"/>
          <w:sz w:val="24"/>
          <w:szCs w:val="24"/>
        </w:rPr>
        <w:t xml:space="preserve"> of an authentic Montessori education.</w:t>
      </w:r>
    </w:p>
    <w:p w14:paraId="16DB8FB4" w14:textId="77777777" w:rsidR="00457BD5" w:rsidRDefault="00D1448E" w:rsidP="0030513E">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7626E779" w14:textId="631F830B" w:rsidR="00457BD5" w:rsidRDefault="00D1448E" w:rsidP="004030C9">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5E0B5FCF" w14:textId="77777777" w:rsidR="00CA54AE" w:rsidRDefault="00CA54AE" w:rsidP="0030513E">
      <w:pPr>
        <w:pStyle w:val="Body"/>
        <w:spacing w:line="480" w:lineRule="auto"/>
        <w:jc w:val="center"/>
        <w:rPr>
          <w:rFonts w:ascii="Times New Roman" w:hAnsi="Times New Roman"/>
          <w:sz w:val="24"/>
          <w:szCs w:val="24"/>
        </w:rPr>
      </w:pPr>
    </w:p>
    <w:p w14:paraId="75677CEF" w14:textId="77777777" w:rsidR="00CA54AE" w:rsidRDefault="00CA54AE" w:rsidP="0030513E">
      <w:pPr>
        <w:pStyle w:val="Body"/>
        <w:spacing w:line="480" w:lineRule="auto"/>
        <w:jc w:val="center"/>
        <w:rPr>
          <w:rFonts w:ascii="Times New Roman" w:hAnsi="Times New Roman"/>
          <w:sz w:val="24"/>
          <w:szCs w:val="24"/>
        </w:rPr>
      </w:pPr>
    </w:p>
    <w:p w14:paraId="1E30DCE1" w14:textId="77777777" w:rsidR="00CA54AE" w:rsidRDefault="00CA54AE" w:rsidP="0030513E">
      <w:pPr>
        <w:pStyle w:val="Body"/>
        <w:spacing w:line="480" w:lineRule="auto"/>
        <w:jc w:val="center"/>
        <w:rPr>
          <w:rFonts w:ascii="Times New Roman" w:hAnsi="Times New Roman"/>
          <w:sz w:val="24"/>
          <w:szCs w:val="24"/>
        </w:rPr>
      </w:pPr>
    </w:p>
    <w:p w14:paraId="5396678C" w14:textId="77777777" w:rsidR="00CA54AE" w:rsidRDefault="00CA54AE" w:rsidP="0030513E">
      <w:pPr>
        <w:pStyle w:val="Body"/>
        <w:spacing w:line="480" w:lineRule="auto"/>
        <w:jc w:val="center"/>
        <w:rPr>
          <w:rFonts w:ascii="Times New Roman" w:hAnsi="Times New Roman"/>
          <w:sz w:val="24"/>
          <w:szCs w:val="24"/>
        </w:rPr>
      </w:pPr>
    </w:p>
    <w:p w14:paraId="4C0F4E75" w14:textId="77777777" w:rsidR="00CA54AE" w:rsidRDefault="00CA54AE" w:rsidP="0030513E">
      <w:pPr>
        <w:pStyle w:val="Body"/>
        <w:spacing w:line="480" w:lineRule="auto"/>
        <w:jc w:val="center"/>
        <w:rPr>
          <w:rFonts w:ascii="Times New Roman" w:hAnsi="Times New Roman"/>
          <w:sz w:val="24"/>
          <w:szCs w:val="24"/>
        </w:rPr>
      </w:pPr>
    </w:p>
    <w:p w14:paraId="0241CE3A" w14:textId="77777777" w:rsidR="00CA54AE" w:rsidRDefault="00CA54AE" w:rsidP="0030513E">
      <w:pPr>
        <w:pStyle w:val="Body"/>
        <w:spacing w:line="480" w:lineRule="auto"/>
        <w:jc w:val="center"/>
        <w:rPr>
          <w:rFonts w:ascii="Times New Roman" w:hAnsi="Times New Roman"/>
          <w:sz w:val="24"/>
          <w:szCs w:val="24"/>
        </w:rPr>
      </w:pPr>
    </w:p>
    <w:p w14:paraId="319133E1" w14:textId="77777777" w:rsidR="00CA54AE" w:rsidRDefault="00CA54AE" w:rsidP="0030513E">
      <w:pPr>
        <w:pStyle w:val="Body"/>
        <w:spacing w:line="480" w:lineRule="auto"/>
        <w:jc w:val="center"/>
        <w:rPr>
          <w:rFonts w:ascii="Times New Roman" w:hAnsi="Times New Roman"/>
          <w:sz w:val="24"/>
          <w:szCs w:val="24"/>
        </w:rPr>
      </w:pPr>
    </w:p>
    <w:p w14:paraId="2A800A0C" w14:textId="77777777" w:rsidR="00CA54AE" w:rsidRDefault="00CA54AE" w:rsidP="0030513E">
      <w:pPr>
        <w:pStyle w:val="Body"/>
        <w:spacing w:line="480" w:lineRule="auto"/>
        <w:jc w:val="center"/>
        <w:rPr>
          <w:rFonts w:ascii="Times New Roman" w:hAnsi="Times New Roman"/>
          <w:sz w:val="24"/>
          <w:szCs w:val="24"/>
        </w:rPr>
      </w:pPr>
    </w:p>
    <w:p w14:paraId="0D0E2788" w14:textId="77777777" w:rsidR="00CA54AE" w:rsidRDefault="00CA54AE" w:rsidP="0030513E">
      <w:pPr>
        <w:pStyle w:val="Body"/>
        <w:spacing w:line="480" w:lineRule="auto"/>
        <w:jc w:val="center"/>
        <w:rPr>
          <w:rFonts w:ascii="Times New Roman" w:hAnsi="Times New Roman"/>
          <w:sz w:val="24"/>
          <w:szCs w:val="24"/>
        </w:rPr>
      </w:pPr>
    </w:p>
    <w:p w14:paraId="730F5695" w14:textId="77777777" w:rsidR="00CA54AE" w:rsidRDefault="00CA54AE" w:rsidP="0030513E">
      <w:pPr>
        <w:pStyle w:val="Body"/>
        <w:spacing w:line="480" w:lineRule="auto"/>
        <w:jc w:val="center"/>
        <w:rPr>
          <w:rFonts w:ascii="Times New Roman" w:hAnsi="Times New Roman"/>
          <w:sz w:val="24"/>
          <w:szCs w:val="24"/>
        </w:rPr>
      </w:pPr>
    </w:p>
    <w:p w14:paraId="2E798B97" w14:textId="77777777" w:rsidR="00CA54AE" w:rsidRDefault="00CA54AE" w:rsidP="0030513E">
      <w:pPr>
        <w:pStyle w:val="Body"/>
        <w:spacing w:line="480" w:lineRule="auto"/>
        <w:jc w:val="center"/>
        <w:rPr>
          <w:rFonts w:ascii="Times New Roman" w:hAnsi="Times New Roman"/>
          <w:sz w:val="24"/>
          <w:szCs w:val="24"/>
        </w:rPr>
      </w:pPr>
    </w:p>
    <w:p w14:paraId="07ECE445" w14:textId="77777777" w:rsidR="00CA54AE" w:rsidRDefault="00CA54AE" w:rsidP="0030513E">
      <w:pPr>
        <w:pStyle w:val="Body"/>
        <w:spacing w:line="480" w:lineRule="auto"/>
        <w:jc w:val="center"/>
        <w:rPr>
          <w:rFonts w:ascii="Times New Roman" w:hAnsi="Times New Roman"/>
          <w:sz w:val="24"/>
          <w:szCs w:val="24"/>
        </w:rPr>
      </w:pPr>
    </w:p>
    <w:p w14:paraId="25FDD853" w14:textId="77777777" w:rsidR="00CA54AE" w:rsidRDefault="00CA54AE" w:rsidP="0030513E">
      <w:pPr>
        <w:pStyle w:val="Body"/>
        <w:spacing w:line="480" w:lineRule="auto"/>
        <w:jc w:val="center"/>
        <w:rPr>
          <w:rFonts w:ascii="Times New Roman" w:hAnsi="Times New Roman"/>
          <w:sz w:val="24"/>
          <w:szCs w:val="24"/>
        </w:rPr>
      </w:pPr>
    </w:p>
    <w:p w14:paraId="1660B6E8" w14:textId="77777777" w:rsidR="00CA54AE" w:rsidRDefault="00CA54AE" w:rsidP="0030513E">
      <w:pPr>
        <w:pStyle w:val="Body"/>
        <w:spacing w:line="480" w:lineRule="auto"/>
        <w:jc w:val="center"/>
        <w:rPr>
          <w:rFonts w:ascii="Times New Roman" w:hAnsi="Times New Roman"/>
          <w:sz w:val="24"/>
          <w:szCs w:val="24"/>
        </w:rPr>
      </w:pPr>
    </w:p>
    <w:p w14:paraId="17559217" w14:textId="77777777" w:rsidR="00CA54AE" w:rsidRDefault="00CA54AE" w:rsidP="0030513E">
      <w:pPr>
        <w:pStyle w:val="Body"/>
        <w:spacing w:line="480" w:lineRule="auto"/>
        <w:jc w:val="center"/>
        <w:rPr>
          <w:rFonts w:ascii="Times New Roman" w:hAnsi="Times New Roman"/>
          <w:sz w:val="24"/>
          <w:szCs w:val="24"/>
        </w:rPr>
      </w:pPr>
    </w:p>
    <w:p w14:paraId="48D22B7C" w14:textId="77777777" w:rsidR="00CA54AE" w:rsidRDefault="00CA54AE" w:rsidP="0030513E">
      <w:pPr>
        <w:pStyle w:val="Body"/>
        <w:spacing w:line="480" w:lineRule="auto"/>
        <w:jc w:val="center"/>
        <w:rPr>
          <w:rFonts w:ascii="Times New Roman" w:hAnsi="Times New Roman"/>
          <w:sz w:val="24"/>
          <w:szCs w:val="24"/>
        </w:rPr>
      </w:pPr>
    </w:p>
    <w:p w14:paraId="41DB178D" w14:textId="77777777" w:rsidR="00CA54AE" w:rsidRDefault="00CA54AE" w:rsidP="0030513E">
      <w:pPr>
        <w:pStyle w:val="Body"/>
        <w:spacing w:line="480" w:lineRule="auto"/>
        <w:jc w:val="center"/>
        <w:rPr>
          <w:rFonts w:ascii="Times New Roman" w:hAnsi="Times New Roman"/>
          <w:sz w:val="24"/>
          <w:szCs w:val="24"/>
        </w:rPr>
      </w:pPr>
    </w:p>
    <w:p w14:paraId="0D235E75" w14:textId="77777777" w:rsidR="00CA54AE" w:rsidRDefault="00CA54AE" w:rsidP="0030513E">
      <w:pPr>
        <w:pStyle w:val="Body"/>
        <w:spacing w:line="480" w:lineRule="auto"/>
        <w:jc w:val="center"/>
        <w:rPr>
          <w:rFonts w:ascii="Times New Roman" w:hAnsi="Times New Roman"/>
          <w:sz w:val="24"/>
          <w:szCs w:val="24"/>
        </w:rPr>
      </w:pPr>
    </w:p>
    <w:p w14:paraId="61C0C5B8" w14:textId="77777777" w:rsidR="00457BD5" w:rsidRDefault="00D1448E" w:rsidP="00293F64">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References</w:t>
      </w:r>
    </w:p>
    <w:p w14:paraId="3B6E0BD8" w14:textId="77777777" w:rsidR="00457BD5" w:rsidRDefault="00457BD5" w:rsidP="0030513E">
      <w:pPr>
        <w:pStyle w:val="Body"/>
        <w:spacing w:line="480" w:lineRule="auto"/>
        <w:jc w:val="center"/>
        <w:rPr>
          <w:rFonts w:ascii="Times New Roman" w:eastAsia="Times New Roman" w:hAnsi="Times New Roman" w:cs="Times New Roman"/>
          <w:sz w:val="24"/>
          <w:szCs w:val="24"/>
        </w:rPr>
      </w:pPr>
    </w:p>
    <w:p w14:paraId="4E081B9C" w14:textId="46A06ED4" w:rsidR="00457BD5" w:rsidRDefault="00D1448E" w:rsidP="00721BB1">
      <w:pPr>
        <w:pStyle w:val="Default"/>
        <w:spacing w:line="480" w:lineRule="auto"/>
        <w:ind w:left="720" w:hanging="720"/>
        <w:rPr>
          <w:rFonts w:ascii="Times New Roman" w:eastAsia="Times New Roman" w:hAnsi="Times New Roman" w:cs="Times New Roman"/>
          <w:sz w:val="24"/>
          <w:szCs w:val="24"/>
        </w:rPr>
      </w:pPr>
      <w:proofErr w:type="gramStart"/>
      <w:r>
        <w:rPr>
          <w:rFonts w:ascii="Times New Roman" w:hAnsi="Times New Roman"/>
          <w:sz w:val="24"/>
          <w:szCs w:val="24"/>
        </w:rPr>
        <w:t>American Montessori Society.</w:t>
      </w:r>
      <w:proofErr w:type="gramEnd"/>
      <w:r>
        <w:rPr>
          <w:rFonts w:ascii="Times New Roman" w:hAnsi="Times New Roman"/>
          <w:sz w:val="24"/>
          <w:szCs w:val="24"/>
        </w:rPr>
        <w:t xml:space="preserve"> [AMS] (</w:t>
      </w:r>
      <w:proofErr w:type="spellStart"/>
      <w:proofErr w:type="gramStart"/>
      <w:r>
        <w:rPr>
          <w:rFonts w:ascii="Times New Roman" w:hAnsi="Times New Roman"/>
          <w:sz w:val="24"/>
          <w:szCs w:val="24"/>
        </w:rPr>
        <w:t>n</w:t>
      </w:r>
      <w:proofErr w:type="gramEnd"/>
      <w:r>
        <w:rPr>
          <w:rFonts w:ascii="Times New Roman" w:hAnsi="Times New Roman"/>
          <w:sz w:val="24"/>
          <w:szCs w:val="24"/>
        </w:rPr>
        <w:t>.d.</w:t>
      </w:r>
      <w:proofErr w:type="spellEnd"/>
      <w:r>
        <w:rPr>
          <w:rFonts w:ascii="Times New Roman" w:hAnsi="Times New Roman"/>
          <w:sz w:val="24"/>
          <w:szCs w:val="24"/>
        </w:rPr>
        <w:t xml:space="preserve">). Montessori teachers. Retrieved from </w:t>
      </w:r>
      <w:hyperlink r:id="rId8" w:history="1">
        <w:r>
          <w:rPr>
            <w:rStyle w:val="Hyperlink0"/>
            <w:rFonts w:eastAsia="Arial Unicode MS"/>
          </w:rPr>
          <w:t>http://amshq.org/Teacher-Resources/~/link.aspx?_id=970FC3FAD38B47BEAF1FCBFA2AD92E79&amp;_z=z</w:t>
        </w:r>
      </w:hyperlink>
    </w:p>
    <w:p w14:paraId="77EDB955" w14:textId="58D6E1C7" w:rsidR="00457BD5" w:rsidRDefault="00D1448E" w:rsidP="00721BB1">
      <w:pPr>
        <w:pStyle w:val="Default"/>
        <w:spacing w:line="480" w:lineRule="auto"/>
        <w:ind w:left="720" w:hanging="720"/>
        <w:rPr>
          <w:rStyle w:val="Hyperlink0"/>
          <w:rFonts w:eastAsia="Arial Unicode MS"/>
        </w:rPr>
      </w:pPr>
      <w:proofErr w:type="gramStart"/>
      <w:r>
        <w:rPr>
          <w:rFonts w:ascii="Times New Roman" w:hAnsi="Times New Roman"/>
          <w:sz w:val="24"/>
          <w:szCs w:val="24"/>
        </w:rPr>
        <w:t>Association Montessori International/USA.</w:t>
      </w:r>
      <w:proofErr w:type="gramEnd"/>
      <w:r>
        <w:rPr>
          <w:rFonts w:ascii="Times New Roman" w:hAnsi="Times New Roman"/>
          <w:sz w:val="24"/>
          <w:szCs w:val="24"/>
        </w:rPr>
        <w:t xml:space="preserve"> [AMI] (</w:t>
      </w:r>
      <w:proofErr w:type="spellStart"/>
      <w:proofErr w:type="gramStart"/>
      <w:r>
        <w:rPr>
          <w:rFonts w:ascii="Times New Roman" w:hAnsi="Times New Roman"/>
          <w:sz w:val="24"/>
          <w:szCs w:val="24"/>
        </w:rPr>
        <w:t>n</w:t>
      </w:r>
      <w:proofErr w:type="gramEnd"/>
      <w:r>
        <w:rPr>
          <w:rFonts w:ascii="Times New Roman" w:hAnsi="Times New Roman"/>
          <w:sz w:val="24"/>
          <w:szCs w:val="24"/>
        </w:rPr>
        <w:t>.d.</w:t>
      </w:r>
      <w:proofErr w:type="spellEnd"/>
      <w:r>
        <w:rPr>
          <w:rFonts w:ascii="Times New Roman" w:hAnsi="Times New Roman"/>
          <w:sz w:val="24"/>
          <w:szCs w:val="24"/>
        </w:rPr>
        <w:t xml:space="preserve">). </w:t>
      </w:r>
      <w:proofErr w:type="gramStart"/>
      <w:r>
        <w:rPr>
          <w:rFonts w:ascii="Times New Roman" w:hAnsi="Times New Roman"/>
          <w:sz w:val="24"/>
          <w:szCs w:val="24"/>
        </w:rPr>
        <w:t>The Montessori teacher.</w:t>
      </w:r>
      <w:proofErr w:type="gramEnd"/>
      <w:r>
        <w:rPr>
          <w:rFonts w:ascii="Times New Roman" w:hAnsi="Times New Roman"/>
          <w:sz w:val="24"/>
          <w:szCs w:val="24"/>
        </w:rPr>
        <w:t xml:space="preserve"> Retrieved from </w:t>
      </w:r>
      <w:hyperlink r:id="rId9" w:history="1">
        <w:r>
          <w:rPr>
            <w:rStyle w:val="Hyperlink0"/>
            <w:rFonts w:eastAsia="Arial Unicode MS"/>
          </w:rPr>
          <w:t>http://amiusa.org/the-montessori-teacher/</w:t>
        </w:r>
      </w:hyperlink>
    </w:p>
    <w:p w14:paraId="67C9AF31" w14:textId="2C51D4AF" w:rsidR="00700D3C" w:rsidRDefault="00700D3C" w:rsidP="00721BB1">
      <w:pPr>
        <w:pStyle w:val="Default"/>
        <w:spacing w:line="480" w:lineRule="auto"/>
        <w:ind w:left="720" w:hanging="720"/>
        <w:rPr>
          <w:rStyle w:val="Hyperlink0"/>
          <w:rFonts w:eastAsia="Arial Unicode MS"/>
          <w:u w:val="none"/>
        </w:rPr>
      </w:pPr>
      <w:proofErr w:type="gramStart"/>
      <w:r>
        <w:rPr>
          <w:rStyle w:val="Hyperlink0"/>
          <w:rFonts w:eastAsia="Arial Unicode MS"/>
          <w:u w:val="none"/>
        </w:rPr>
        <w:t>Barker, C. (2012).</w:t>
      </w:r>
      <w:proofErr w:type="gramEnd"/>
      <w:r>
        <w:rPr>
          <w:rStyle w:val="Hyperlink0"/>
          <w:rFonts w:eastAsia="Arial Unicode MS"/>
          <w:u w:val="none"/>
        </w:rPr>
        <w:t xml:space="preserve"> </w:t>
      </w:r>
      <w:r>
        <w:rPr>
          <w:rStyle w:val="Hyperlink0"/>
          <w:rFonts w:eastAsia="Arial Unicode MS"/>
          <w:i/>
          <w:u w:val="none"/>
        </w:rPr>
        <w:t>Cultural Studies</w:t>
      </w:r>
      <w:r>
        <w:rPr>
          <w:rStyle w:val="Hyperlink0"/>
          <w:rFonts w:eastAsia="Arial Unicode MS"/>
          <w:u w:val="none"/>
        </w:rPr>
        <w:t>. Thousand Oaks, CA.: SAGE Publications.</w:t>
      </w:r>
    </w:p>
    <w:p w14:paraId="18037AEC" w14:textId="0E4A30C6" w:rsidR="00C257EB" w:rsidRDefault="00C257EB" w:rsidP="00C257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proofErr w:type="spellStart"/>
      <w:r>
        <w:rPr>
          <w:color w:val="000000"/>
        </w:rPr>
        <w:t>Bartik</w:t>
      </w:r>
      <w:proofErr w:type="spellEnd"/>
      <w:r>
        <w:rPr>
          <w:color w:val="000000"/>
        </w:rPr>
        <w:t xml:space="preserve"> T. (2014). </w:t>
      </w:r>
      <w:proofErr w:type="gramStart"/>
      <w:r>
        <w:rPr>
          <w:i/>
          <w:iCs/>
          <w:color w:val="000000"/>
        </w:rPr>
        <w:t>From preschool to prosperity</w:t>
      </w:r>
      <w:r>
        <w:rPr>
          <w:color w:val="000000"/>
        </w:rPr>
        <w:t>.</w:t>
      </w:r>
      <w:proofErr w:type="gramEnd"/>
      <w:r>
        <w:rPr>
          <w:color w:val="000000"/>
        </w:rPr>
        <w:t xml:space="preserve"> MI: W.E. Upjohn Institute for Employment </w:t>
      </w:r>
      <w:r>
        <w:rPr>
          <w:color w:val="000000"/>
        </w:rPr>
        <w:tab/>
      </w:r>
      <w:r>
        <w:rPr>
          <w:color w:val="000000"/>
        </w:rPr>
        <w:tab/>
        <w:t>Research.</w:t>
      </w:r>
    </w:p>
    <w:p w14:paraId="4F3DD134" w14:textId="77777777" w:rsidR="00C257EB" w:rsidRPr="00C257EB" w:rsidRDefault="00C257EB" w:rsidP="00C257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0"/>
          <w:rFonts w:eastAsia="Arial Unicode MS"/>
          <w:color w:val="000000"/>
          <w:u w:val="none"/>
        </w:rPr>
      </w:pPr>
    </w:p>
    <w:p w14:paraId="02A20043" w14:textId="7DEE09C0" w:rsidR="00C257EB" w:rsidRPr="00C257EB" w:rsidRDefault="00C257EB" w:rsidP="00C257EB">
      <w:pPr>
        <w:spacing w:line="480" w:lineRule="auto"/>
        <w:ind w:left="720" w:hanging="720"/>
        <w:rPr>
          <w:rStyle w:val="Hyperlink0"/>
          <w:rFonts w:ascii="Times" w:eastAsia="Arial Unicode MS" w:hAnsi="Times"/>
          <w:sz w:val="20"/>
          <w:szCs w:val="20"/>
          <w:u w:val="none"/>
        </w:rPr>
      </w:pPr>
      <w:proofErr w:type="spellStart"/>
      <w:r w:rsidRPr="003F27B2">
        <w:rPr>
          <w:color w:val="000000"/>
        </w:rPr>
        <w:t>Copple</w:t>
      </w:r>
      <w:proofErr w:type="spellEnd"/>
      <w:r w:rsidRPr="003F27B2">
        <w:rPr>
          <w:color w:val="000000"/>
        </w:rPr>
        <w:t xml:space="preserve"> C., </w:t>
      </w:r>
      <w:proofErr w:type="spellStart"/>
      <w:r w:rsidRPr="003F27B2">
        <w:rPr>
          <w:color w:val="000000"/>
        </w:rPr>
        <w:t>Bredekamp</w:t>
      </w:r>
      <w:proofErr w:type="spellEnd"/>
      <w:r w:rsidRPr="003F27B2">
        <w:rPr>
          <w:color w:val="000000"/>
        </w:rPr>
        <w:t xml:space="preserve"> S. (Eds.). (2009)</w:t>
      </w:r>
      <w:proofErr w:type="gramStart"/>
      <w:r w:rsidRPr="003F27B2">
        <w:rPr>
          <w:color w:val="000000"/>
        </w:rPr>
        <w:t xml:space="preserve">. </w:t>
      </w:r>
      <w:r w:rsidRPr="003F27B2">
        <w:rPr>
          <w:i/>
          <w:iCs/>
          <w:color w:val="000000"/>
        </w:rPr>
        <w:t>Developmentally appropriate practice in early   childhood programs serving children from birth through age 8.</w:t>
      </w:r>
      <w:proofErr w:type="gramEnd"/>
      <w:r w:rsidRPr="003F27B2">
        <w:rPr>
          <w:i/>
          <w:iCs/>
          <w:color w:val="000000"/>
        </w:rPr>
        <w:t xml:space="preserve"> </w:t>
      </w:r>
      <w:r w:rsidRPr="003F27B2">
        <w:rPr>
          <w:color w:val="000000"/>
        </w:rPr>
        <w:t xml:space="preserve">Washington, DC: National Association for the Education of Young Children. </w:t>
      </w:r>
    </w:p>
    <w:p w14:paraId="0E5C5851" w14:textId="316B0266" w:rsidR="00987E3E" w:rsidRDefault="00987E3E" w:rsidP="00721BB1">
      <w:pPr>
        <w:pStyle w:val="Default"/>
        <w:spacing w:line="480" w:lineRule="auto"/>
        <w:ind w:left="720" w:hanging="720"/>
        <w:rPr>
          <w:rStyle w:val="Hyperlink0"/>
          <w:rFonts w:eastAsia="Arial Unicode MS"/>
          <w:u w:val="none"/>
        </w:rPr>
      </w:pPr>
      <w:proofErr w:type="spellStart"/>
      <w:r>
        <w:rPr>
          <w:rStyle w:val="Hyperlink0"/>
          <w:rFonts w:eastAsia="Arial Unicode MS"/>
          <w:u w:val="none"/>
        </w:rPr>
        <w:t>Cossentino</w:t>
      </w:r>
      <w:proofErr w:type="spellEnd"/>
      <w:r>
        <w:rPr>
          <w:rStyle w:val="Hyperlink0"/>
          <w:rFonts w:eastAsia="Arial Unicode MS"/>
          <w:u w:val="none"/>
        </w:rPr>
        <w:t xml:space="preserve">, </w:t>
      </w:r>
      <w:r w:rsidRPr="00987E3E">
        <w:rPr>
          <w:rStyle w:val="Hyperlink0"/>
          <w:rFonts w:eastAsia="Arial Unicode MS"/>
          <w:u w:val="none"/>
        </w:rPr>
        <w:t>J.</w:t>
      </w:r>
      <w:r>
        <w:rPr>
          <w:rStyle w:val="Hyperlink0"/>
          <w:rFonts w:eastAsia="Arial Unicode MS"/>
          <w:u w:val="none"/>
        </w:rPr>
        <w:t xml:space="preserve"> (2009). Culture, craft &amp; coherence: The unexpected vitality of Montessori teacher training.</w:t>
      </w:r>
      <w:r>
        <w:rPr>
          <w:rStyle w:val="Hyperlink0"/>
          <w:rFonts w:eastAsia="Arial Unicode MS"/>
          <w:i/>
          <w:u w:val="none"/>
        </w:rPr>
        <w:t xml:space="preserve"> Journal of Teacher Education, 60</w:t>
      </w:r>
      <w:r>
        <w:rPr>
          <w:rStyle w:val="Hyperlink0"/>
          <w:rFonts w:eastAsia="Arial Unicode MS"/>
          <w:u w:val="none"/>
        </w:rPr>
        <w:t>(5), p. 520-527. DOI: 10.1177/0022487109344593</w:t>
      </w:r>
    </w:p>
    <w:p w14:paraId="03AC781F" w14:textId="0F2196F8" w:rsidR="00234419" w:rsidRPr="00234419" w:rsidRDefault="00234419" w:rsidP="00721BB1">
      <w:pPr>
        <w:pStyle w:val="Default"/>
        <w:spacing w:line="480" w:lineRule="auto"/>
        <w:ind w:left="720" w:hanging="720"/>
        <w:rPr>
          <w:rFonts w:ascii="Times New Roman" w:eastAsia="Times New Roman" w:hAnsi="Times New Roman" w:cs="Times New Roman"/>
          <w:sz w:val="24"/>
          <w:szCs w:val="24"/>
        </w:rPr>
      </w:pPr>
      <w:r>
        <w:rPr>
          <w:rStyle w:val="Hyperlink0"/>
          <w:rFonts w:eastAsia="Arial Unicode MS"/>
          <w:u w:val="none"/>
        </w:rPr>
        <w:t xml:space="preserve">Cuban, L. (1992). Managing dilemmas with building professional communities. </w:t>
      </w:r>
      <w:proofErr w:type="gramStart"/>
      <w:r>
        <w:rPr>
          <w:rStyle w:val="Hyperlink0"/>
          <w:rFonts w:eastAsia="Arial Unicode MS"/>
          <w:i/>
          <w:u w:val="none"/>
        </w:rPr>
        <w:t>Educational researcher, 21</w:t>
      </w:r>
      <w:r>
        <w:rPr>
          <w:rStyle w:val="Hyperlink0"/>
          <w:rFonts w:eastAsia="Arial Unicode MS"/>
          <w:u w:val="none"/>
        </w:rPr>
        <w:t>(1), p. 4-11.</w:t>
      </w:r>
      <w:proofErr w:type="gramEnd"/>
    </w:p>
    <w:p w14:paraId="0AA7CC4A" w14:textId="37FC29FE" w:rsidR="00FB087F" w:rsidRPr="00FB087F" w:rsidRDefault="00FB087F" w:rsidP="001A7AAD">
      <w:pPr>
        <w:pStyle w:val="Default"/>
        <w:spacing w:line="480" w:lineRule="auto"/>
        <w:ind w:left="720" w:hanging="720"/>
        <w:rPr>
          <w:rFonts w:ascii="Times New Roman" w:hAnsi="Times New Roman"/>
          <w:sz w:val="24"/>
          <w:szCs w:val="24"/>
          <w:u w:val="single"/>
        </w:rPr>
      </w:pPr>
      <w:r>
        <w:rPr>
          <w:rFonts w:ascii="Times New Roman" w:hAnsi="Times New Roman"/>
          <w:sz w:val="24"/>
          <w:szCs w:val="24"/>
        </w:rPr>
        <w:t xml:space="preserve">Dahlberg, K., Dahlberg, H., &amp; </w:t>
      </w:r>
      <w:proofErr w:type="spellStart"/>
      <w:r w:rsidRPr="00FB087F">
        <w:rPr>
          <w:rFonts w:ascii="Times New Roman" w:hAnsi="Times New Roman"/>
          <w:sz w:val="24"/>
          <w:szCs w:val="24"/>
        </w:rPr>
        <w:t>Nystr</w:t>
      </w:r>
      <w:r>
        <w:rPr>
          <w:rFonts w:ascii="Times New Roman" w:hAnsi="Times New Roman"/>
          <w:sz w:val="24"/>
          <w:szCs w:val="24"/>
        </w:rPr>
        <w:t>ö</w:t>
      </w:r>
      <w:r w:rsidRPr="00FB087F">
        <w:rPr>
          <w:rFonts w:ascii="Times New Roman" w:hAnsi="Times New Roman"/>
          <w:sz w:val="24"/>
          <w:szCs w:val="24"/>
        </w:rPr>
        <w:t>m</w:t>
      </w:r>
      <w:proofErr w:type="spellEnd"/>
      <w:r w:rsidRPr="00FB087F">
        <w:rPr>
          <w:rFonts w:ascii="Times New Roman" w:hAnsi="Times New Roman"/>
          <w:sz w:val="24"/>
          <w:szCs w:val="24"/>
        </w:rPr>
        <w:t>, M. (</w:t>
      </w:r>
      <w:r>
        <w:rPr>
          <w:rFonts w:ascii="Times New Roman" w:hAnsi="Times New Roman"/>
          <w:sz w:val="24"/>
          <w:szCs w:val="24"/>
        </w:rPr>
        <w:t xml:space="preserve">2008). </w:t>
      </w:r>
      <w:r>
        <w:rPr>
          <w:rFonts w:ascii="Times New Roman" w:hAnsi="Times New Roman"/>
          <w:i/>
          <w:sz w:val="24"/>
          <w:szCs w:val="24"/>
        </w:rPr>
        <w:t xml:space="preserve">Reflective </w:t>
      </w:r>
      <w:proofErr w:type="spellStart"/>
      <w:r>
        <w:rPr>
          <w:rFonts w:ascii="Times New Roman" w:hAnsi="Times New Roman"/>
          <w:i/>
          <w:sz w:val="24"/>
          <w:szCs w:val="24"/>
        </w:rPr>
        <w:t>Lifeword</w:t>
      </w:r>
      <w:proofErr w:type="spellEnd"/>
      <w:r>
        <w:rPr>
          <w:rFonts w:ascii="Times New Roman" w:hAnsi="Times New Roman"/>
          <w:i/>
          <w:sz w:val="24"/>
          <w:szCs w:val="24"/>
        </w:rPr>
        <w:t xml:space="preserve"> Research</w:t>
      </w:r>
      <w:r>
        <w:rPr>
          <w:rFonts w:ascii="Times New Roman" w:hAnsi="Times New Roman"/>
          <w:sz w:val="24"/>
          <w:szCs w:val="24"/>
        </w:rPr>
        <w:t xml:space="preserve">. Sweden: </w:t>
      </w:r>
      <w:proofErr w:type="spellStart"/>
      <w:r>
        <w:rPr>
          <w:rFonts w:ascii="Times New Roman" w:hAnsi="Times New Roman"/>
          <w:sz w:val="24"/>
          <w:szCs w:val="24"/>
        </w:rPr>
        <w:t>Holbergs</w:t>
      </w:r>
      <w:proofErr w:type="spellEnd"/>
      <w:r>
        <w:rPr>
          <w:rFonts w:ascii="Times New Roman" w:hAnsi="Times New Roman"/>
          <w:sz w:val="24"/>
          <w:szCs w:val="24"/>
        </w:rPr>
        <w:t xml:space="preserve"> I </w:t>
      </w:r>
      <w:r w:rsidRPr="00FB087F">
        <w:rPr>
          <w:rFonts w:ascii="Times New Roman" w:hAnsi="Times New Roman"/>
          <w:sz w:val="24"/>
          <w:szCs w:val="24"/>
        </w:rPr>
        <w:t>Malm</w:t>
      </w:r>
      <w:r>
        <w:rPr>
          <w:rFonts w:ascii="Times New Roman" w:hAnsi="Times New Roman"/>
          <w:sz w:val="24"/>
          <w:szCs w:val="24"/>
        </w:rPr>
        <w:t>ö</w:t>
      </w:r>
      <w:r w:rsidRPr="00FB087F">
        <w:rPr>
          <w:rFonts w:ascii="Times New Roman" w:hAnsi="Times New Roman"/>
          <w:sz w:val="24"/>
          <w:szCs w:val="24"/>
        </w:rPr>
        <w:t xml:space="preserve"> AB.</w:t>
      </w:r>
    </w:p>
    <w:p w14:paraId="680E8B61" w14:textId="1105FD5B" w:rsidR="001A7AAD" w:rsidRPr="001A7AAD" w:rsidRDefault="00D1448E" w:rsidP="001A7AAD">
      <w:pPr>
        <w:pStyle w:val="Default"/>
        <w:spacing w:line="480" w:lineRule="auto"/>
        <w:ind w:left="720" w:hanging="720"/>
        <w:rPr>
          <w:rFonts w:ascii="Times New Roman" w:eastAsia="Times New Roman" w:hAnsi="Times New Roman" w:cs="Times New Roman"/>
          <w:sz w:val="24"/>
          <w:szCs w:val="24"/>
        </w:rPr>
      </w:pPr>
      <w:proofErr w:type="spellStart"/>
      <w:proofErr w:type="gramStart"/>
      <w:r>
        <w:rPr>
          <w:rFonts w:ascii="Times New Roman" w:hAnsi="Times New Roman"/>
          <w:sz w:val="24"/>
          <w:szCs w:val="24"/>
        </w:rPr>
        <w:t>Fairclough</w:t>
      </w:r>
      <w:proofErr w:type="spellEnd"/>
      <w:r>
        <w:rPr>
          <w:rFonts w:ascii="Times New Roman" w:hAnsi="Times New Roman"/>
          <w:sz w:val="24"/>
          <w:szCs w:val="24"/>
        </w:rPr>
        <w:t>, N. (1992).</w:t>
      </w:r>
      <w:proofErr w:type="gramEnd"/>
      <w:r>
        <w:rPr>
          <w:rFonts w:ascii="Times New Roman" w:hAnsi="Times New Roman"/>
          <w:sz w:val="24"/>
          <w:szCs w:val="24"/>
        </w:rPr>
        <w:t> </w:t>
      </w:r>
      <w:proofErr w:type="spellStart"/>
      <w:r>
        <w:rPr>
          <w:rFonts w:ascii="Times New Roman" w:hAnsi="Times New Roman"/>
          <w:i/>
          <w:iCs/>
          <w:sz w:val="24"/>
          <w:szCs w:val="24"/>
          <w:lang w:val="fr-FR"/>
        </w:rPr>
        <w:t>Discourse</w:t>
      </w:r>
      <w:proofErr w:type="spellEnd"/>
      <w:r>
        <w:rPr>
          <w:rFonts w:ascii="Times New Roman" w:hAnsi="Times New Roman"/>
          <w:i/>
          <w:iCs/>
          <w:sz w:val="24"/>
          <w:szCs w:val="24"/>
        </w:rPr>
        <w:t> and social change. </w:t>
      </w:r>
      <w:r>
        <w:rPr>
          <w:rFonts w:ascii="Times New Roman" w:hAnsi="Times New Roman"/>
          <w:sz w:val="24"/>
          <w:szCs w:val="24"/>
        </w:rPr>
        <w:t>Cambridge: Polity Press. </w:t>
      </w:r>
    </w:p>
    <w:p w14:paraId="25F601AE" w14:textId="2DD53BDD" w:rsidR="001A7AAD" w:rsidRPr="001A7AAD" w:rsidRDefault="001A7AAD" w:rsidP="001A7AAD">
      <w:pPr>
        <w:pStyle w:val="Default"/>
        <w:tabs>
          <w:tab w:val="left" w:pos="720"/>
        </w:tabs>
        <w:spacing w:line="480" w:lineRule="auto"/>
        <w:ind w:left="720" w:hanging="720"/>
        <w:rPr>
          <w:rFonts w:ascii="Times New Roman" w:hAnsi="Times New Roman"/>
          <w:sz w:val="24"/>
          <w:szCs w:val="24"/>
        </w:rPr>
      </w:pPr>
      <w:proofErr w:type="spellStart"/>
      <w:r>
        <w:rPr>
          <w:rFonts w:ascii="Times New Roman" w:hAnsi="Times New Roman"/>
          <w:sz w:val="24"/>
          <w:szCs w:val="24"/>
        </w:rPr>
        <w:t>Floden</w:t>
      </w:r>
      <w:proofErr w:type="spellEnd"/>
      <w:r>
        <w:rPr>
          <w:rFonts w:ascii="Times New Roman" w:hAnsi="Times New Roman"/>
          <w:sz w:val="24"/>
          <w:szCs w:val="24"/>
        </w:rPr>
        <w:t xml:space="preserve">, R. &amp; </w:t>
      </w:r>
      <w:proofErr w:type="spellStart"/>
      <w:r>
        <w:rPr>
          <w:rFonts w:ascii="Times New Roman" w:hAnsi="Times New Roman"/>
          <w:sz w:val="24"/>
          <w:szCs w:val="24"/>
        </w:rPr>
        <w:t>Buchmann</w:t>
      </w:r>
      <w:proofErr w:type="spellEnd"/>
      <w:r>
        <w:rPr>
          <w:rFonts w:ascii="Times New Roman" w:hAnsi="Times New Roman"/>
          <w:sz w:val="24"/>
          <w:szCs w:val="24"/>
        </w:rPr>
        <w:t xml:space="preserve">, M. (1993). Between routines and anarchy: Preparing teacher for uncertainty. </w:t>
      </w:r>
      <w:r>
        <w:rPr>
          <w:rFonts w:ascii="Times New Roman" w:hAnsi="Times New Roman"/>
          <w:i/>
          <w:sz w:val="24"/>
          <w:szCs w:val="24"/>
        </w:rPr>
        <w:t>Oxford Review of Education, 19</w:t>
      </w:r>
      <w:r>
        <w:rPr>
          <w:rFonts w:ascii="Times New Roman" w:hAnsi="Times New Roman"/>
          <w:sz w:val="24"/>
          <w:szCs w:val="24"/>
        </w:rPr>
        <w:t>(3), p. 373-382.</w:t>
      </w:r>
    </w:p>
    <w:p w14:paraId="7BB55F16" w14:textId="77777777" w:rsidR="00457BD5" w:rsidRDefault="00D1448E" w:rsidP="004030C9">
      <w:pPr>
        <w:pStyle w:val="Default"/>
        <w:spacing w:line="480" w:lineRule="auto"/>
        <w:ind w:left="720" w:hanging="720"/>
        <w:rPr>
          <w:rFonts w:ascii="Times New Roman" w:eastAsia="Times New Roman" w:hAnsi="Times New Roman" w:cs="Times New Roman"/>
          <w:sz w:val="24"/>
          <w:szCs w:val="24"/>
        </w:rPr>
      </w:pPr>
      <w:proofErr w:type="spellStart"/>
      <w:r>
        <w:rPr>
          <w:rFonts w:ascii="Times New Roman" w:hAnsi="Times New Roman"/>
          <w:sz w:val="24"/>
          <w:szCs w:val="24"/>
          <w:lang w:val="nl-NL"/>
        </w:rPr>
        <w:t>Gee</w:t>
      </w:r>
      <w:proofErr w:type="spellEnd"/>
      <w:r>
        <w:rPr>
          <w:rFonts w:ascii="Times New Roman" w:hAnsi="Times New Roman"/>
          <w:sz w:val="24"/>
          <w:szCs w:val="24"/>
          <w:lang w:val="nl-NL"/>
        </w:rPr>
        <w:t xml:space="preserve">, J. P. (2014). </w:t>
      </w:r>
      <w:r>
        <w:rPr>
          <w:rFonts w:ascii="Times New Roman" w:hAnsi="Times New Roman"/>
          <w:i/>
          <w:iCs/>
          <w:sz w:val="24"/>
          <w:szCs w:val="24"/>
        </w:rPr>
        <w:t>An introduction to discourse analysis: Theory and method.</w:t>
      </w:r>
      <w:r>
        <w:rPr>
          <w:rFonts w:ascii="Times New Roman" w:hAnsi="Times New Roman"/>
          <w:sz w:val="24"/>
          <w:szCs w:val="24"/>
        </w:rPr>
        <w:t xml:space="preserve"> New York, NY:</w:t>
      </w:r>
    </w:p>
    <w:p w14:paraId="780DC4B4" w14:textId="3E72E563" w:rsidR="00457BD5" w:rsidRDefault="004030C9" w:rsidP="00721BB1">
      <w:pPr>
        <w:pStyle w:val="Default"/>
        <w:tabs>
          <w:tab w:val="left" w:pos="720"/>
        </w:tabs>
        <w:spacing w:line="480" w:lineRule="auto"/>
        <w:rPr>
          <w:rFonts w:ascii="Times New Roman" w:hAnsi="Times New Roman"/>
          <w:sz w:val="24"/>
          <w:szCs w:val="24"/>
        </w:rPr>
      </w:pPr>
      <w:r>
        <w:rPr>
          <w:rFonts w:ascii="Times New Roman" w:hAnsi="Times New Roman"/>
          <w:sz w:val="24"/>
          <w:szCs w:val="24"/>
        </w:rPr>
        <w:tab/>
      </w:r>
      <w:proofErr w:type="spellStart"/>
      <w:r w:rsidR="00D1448E">
        <w:rPr>
          <w:rFonts w:ascii="Times New Roman" w:hAnsi="Times New Roman"/>
          <w:sz w:val="24"/>
          <w:szCs w:val="24"/>
        </w:rPr>
        <w:t>Routledge</w:t>
      </w:r>
      <w:proofErr w:type="spellEnd"/>
      <w:r w:rsidR="00D1448E">
        <w:rPr>
          <w:rFonts w:ascii="Times New Roman" w:hAnsi="Times New Roman"/>
          <w:sz w:val="24"/>
          <w:szCs w:val="24"/>
        </w:rPr>
        <w:t>.</w:t>
      </w:r>
    </w:p>
    <w:p w14:paraId="08BCD525" w14:textId="3E9C19F5" w:rsidR="00C91D9F" w:rsidRPr="00C91D9F" w:rsidRDefault="00C91D9F" w:rsidP="00C91D9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tLeast"/>
      </w:pPr>
      <w:proofErr w:type="spellStart"/>
      <w:proofErr w:type="gramStart"/>
      <w:r w:rsidRPr="00C91D9F">
        <w:t>Graue</w:t>
      </w:r>
      <w:proofErr w:type="spellEnd"/>
      <w:r w:rsidRPr="00C91D9F">
        <w:t>, E. (2001)</w:t>
      </w:r>
      <w:r>
        <w:t>.</w:t>
      </w:r>
      <w:proofErr w:type="gramEnd"/>
      <w:r w:rsidRPr="00C91D9F">
        <w:t xml:space="preserve"> </w:t>
      </w:r>
      <w:proofErr w:type="gramStart"/>
      <w:r w:rsidRPr="00C91D9F">
        <w:t>A</w:t>
      </w:r>
      <w:r>
        <w:t xml:space="preserve"> </w:t>
      </w:r>
      <w:proofErr w:type="spellStart"/>
      <w:r>
        <w:t>Bakhtinian</w:t>
      </w:r>
      <w:proofErr w:type="spellEnd"/>
      <w:r>
        <w:t xml:space="preserve"> analysis of particular home-school r</w:t>
      </w:r>
      <w:r w:rsidRPr="00C91D9F">
        <w:t>elations.</w:t>
      </w:r>
      <w:proofErr w:type="gramEnd"/>
      <w:r w:rsidRPr="00C91D9F">
        <w:t xml:space="preserve"> </w:t>
      </w:r>
      <w:r w:rsidRPr="00C91D9F">
        <w:rPr>
          <w:i/>
          <w:iCs/>
        </w:rPr>
        <w:t xml:space="preserve">American </w:t>
      </w:r>
    </w:p>
    <w:p w14:paraId="4F49A323" w14:textId="77777777" w:rsidR="00C91D9F" w:rsidRPr="00C91D9F" w:rsidRDefault="00C91D9F" w:rsidP="00C91D9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360" w:lineRule="atLeast"/>
        <w:ind w:firstLine="720"/>
      </w:pPr>
      <w:r w:rsidRPr="00C91D9F">
        <w:rPr>
          <w:i/>
          <w:iCs/>
        </w:rPr>
        <w:t>Educational Research Journal, 38</w:t>
      </w:r>
      <w:r w:rsidRPr="00C91D9F">
        <w:t>(3), 467-498</w:t>
      </w:r>
      <w:proofErr w:type="gramStart"/>
      <w:r w:rsidRPr="00C91D9F">
        <w:t>. </w:t>
      </w:r>
      <w:proofErr w:type="gramEnd"/>
    </w:p>
    <w:p w14:paraId="247547CD" w14:textId="30E26BAC" w:rsidR="00C91D9F" w:rsidRPr="00AB0296" w:rsidRDefault="00E67871" w:rsidP="0076560D">
      <w:pPr>
        <w:pStyle w:val="Default"/>
        <w:tabs>
          <w:tab w:val="left" w:pos="720"/>
        </w:tabs>
        <w:spacing w:line="480" w:lineRule="auto"/>
        <w:ind w:left="720" w:hanging="720"/>
        <w:rPr>
          <w:rFonts w:ascii="Times New Roman" w:hAnsi="Times New Roman"/>
          <w:sz w:val="24"/>
          <w:szCs w:val="24"/>
        </w:rPr>
      </w:pPr>
      <w:r>
        <w:rPr>
          <w:rFonts w:ascii="Times New Roman" w:hAnsi="Times New Roman"/>
          <w:sz w:val="24"/>
          <w:szCs w:val="24"/>
        </w:rPr>
        <w:t xml:space="preserve">Hall-Kenyon, K., </w:t>
      </w:r>
      <w:proofErr w:type="spellStart"/>
      <w:r>
        <w:rPr>
          <w:rFonts w:ascii="Times New Roman" w:hAnsi="Times New Roman"/>
          <w:sz w:val="24"/>
          <w:szCs w:val="24"/>
        </w:rPr>
        <w:t>Bullough</w:t>
      </w:r>
      <w:proofErr w:type="spellEnd"/>
      <w:r>
        <w:rPr>
          <w:rFonts w:ascii="Times New Roman" w:hAnsi="Times New Roman"/>
          <w:sz w:val="24"/>
          <w:szCs w:val="24"/>
        </w:rPr>
        <w:t xml:space="preserve">, R., Mack Kay, K., &amp; Marshall, E. (2014). </w:t>
      </w:r>
      <w:r w:rsidR="00AB0296">
        <w:rPr>
          <w:rFonts w:ascii="Times New Roman" w:hAnsi="Times New Roman"/>
          <w:sz w:val="24"/>
          <w:szCs w:val="24"/>
        </w:rPr>
        <w:t xml:space="preserve">Preschool teacher </w:t>
      </w:r>
      <w:proofErr w:type="gramStart"/>
      <w:r w:rsidR="00AB0296">
        <w:rPr>
          <w:rFonts w:ascii="Times New Roman" w:hAnsi="Times New Roman"/>
          <w:sz w:val="24"/>
          <w:szCs w:val="24"/>
        </w:rPr>
        <w:t>well-being</w:t>
      </w:r>
      <w:proofErr w:type="gramEnd"/>
      <w:r w:rsidR="00AB0296">
        <w:rPr>
          <w:rFonts w:ascii="Times New Roman" w:hAnsi="Times New Roman"/>
          <w:sz w:val="24"/>
          <w:szCs w:val="24"/>
        </w:rPr>
        <w:t xml:space="preserve">: A review of the literature. </w:t>
      </w:r>
      <w:proofErr w:type="gramStart"/>
      <w:r w:rsidR="00AB0296">
        <w:rPr>
          <w:rFonts w:ascii="Times New Roman" w:hAnsi="Times New Roman"/>
          <w:i/>
          <w:sz w:val="24"/>
          <w:szCs w:val="24"/>
        </w:rPr>
        <w:t xml:space="preserve">Early Childhood </w:t>
      </w:r>
      <w:r w:rsidR="0076560D">
        <w:rPr>
          <w:rFonts w:ascii="Times New Roman" w:hAnsi="Times New Roman"/>
          <w:i/>
          <w:sz w:val="24"/>
          <w:szCs w:val="24"/>
        </w:rPr>
        <w:t>Education</w:t>
      </w:r>
      <w:r w:rsidR="00AB0296">
        <w:rPr>
          <w:rFonts w:ascii="Times New Roman" w:hAnsi="Times New Roman"/>
          <w:i/>
          <w:sz w:val="24"/>
          <w:szCs w:val="24"/>
        </w:rPr>
        <w:t>, 42</w:t>
      </w:r>
      <w:r w:rsidR="00AB0296">
        <w:rPr>
          <w:rFonts w:ascii="Times New Roman" w:hAnsi="Times New Roman"/>
          <w:sz w:val="24"/>
          <w:szCs w:val="24"/>
        </w:rPr>
        <w:t>, 153-162.</w:t>
      </w:r>
      <w:proofErr w:type="gramEnd"/>
      <w:r w:rsidR="00AB0296">
        <w:rPr>
          <w:rFonts w:ascii="Times New Roman" w:hAnsi="Times New Roman"/>
          <w:sz w:val="24"/>
          <w:szCs w:val="24"/>
        </w:rPr>
        <w:t xml:space="preserve"> DOI: 10.1007/s10643-013-0595-4</w:t>
      </w:r>
    </w:p>
    <w:p w14:paraId="0D39857C" w14:textId="24935560" w:rsidR="005E6FDF" w:rsidRDefault="005E6FDF" w:rsidP="009C518C">
      <w:pPr>
        <w:pStyle w:val="Default"/>
        <w:tabs>
          <w:tab w:val="left" w:pos="630"/>
        </w:tabs>
        <w:spacing w:line="480" w:lineRule="auto"/>
        <w:ind w:left="720" w:hanging="720"/>
        <w:rPr>
          <w:rFonts w:ascii="Times New Roman" w:hAnsi="Times New Roman"/>
          <w:sz w:val="24"/>
          <w:szCs w:val="24"/>
        </w:rPr>
      </w:pPr>
      <w:proofErr w:type="spellStart"/>
      <w:r>
        <w:rPr>
          <w:rFonts w:ascii="Times New Roman" w:hAnsi="Times New Roman"/>
          <w:sz w:val="24"/>
          <w:szCs w:val="24"/>
        </w:rPr>
        <w:t>Helsing</w:t>
      </w:r>
      <w:proofErr w:type="spellEnd"/>
      <w:r>
        <w:rPr>
          <w:rFonts w:ascii="Times New Roman" w:hAnsi="Times New Roman"/>
          <w:sz w:val="24"/>
          <w:szCs w:val="24"/>
        </w:rPr>
        <w:t xml:space="preserve">, D. (2007). Regarding uncertainty in teachers and teaching. </w:t>
      </w:r>
      <w:proofErr w:type="gramStart"/>
      <w:r>
        <w:rPr>
          <w:rFonts w:ascii="Times New Roman" w:hAnsi="Times New Roman"/>
          <w:i/>
          <w:sz w:val="24"/>
          <w:szCs w:val="24"/>
        </w:rPr>
        <w:t>Teaching and teacher Education, 23</w:t>
      </w:r>
      <w:r>
        <w:rPr>
          <w:rFonts w:ascii="Times New Roman" w:hAnsi="Times New Roman"/>
          <w:sz w:val="24"/>
          <w:szCs w:val="24"/>
        </w:rPr>
        <w:t>, p.1317-1333.</w:t>
      </w:r>
      <w:proofErr w:type="gramEnd"/>
    </w:p>
    <w:p w14:paraId="27292ACD" w14:textId="62CA16AA" w:rsidR="009C518C" w:rsidRPr="009C518C" w:rsidRDefault="009C518C" w:rsidP="009C518C">
      <w:pPr>
        <w:pStyle w:val="Default"/>
        <w:tabs>
          <w:tab w:val="left" w:pos="720"/>
        </w:tabs>
        <w:spacing w:line="480" w:lineRule="auto"/>
        <w:ind w:left="720" w:hanging="720"/>
        <w:rPr>
          <w:rFonts w:ascii="Times New Roman" w:eastAsia="Times New Roman" w:hAnsi="Times New Roman" w:cs="Times New Roman"/>
          <w:sz w:val="24"/>
          <w:szCs w:val="24"/>
        </w:rPr>
      </w:pPr>
      <w:proofErr w:type="spellStart"/>
      <w:r>
        <w:rPr>
          <w:rFonts w:ascii="Times New Roman" w:hAnsi="Times New Roman"/>
          <w:sz w:val="24"/>
          <w:szCs w:val="24"/>
        </w:rPr>
        <w:lastRenderedPageBreak/>
        <w:t>Kilgallon</w:t>
      </w:r>
      <w:proofErr w:type="spellEnd"/>
      <w:r>
        <w:rPr>
          <w:rFonts w:ascii="Times New Roman" w:hAnsi="Times New Roman"/>
          <w:sz w:val="24"/>
          <w:szCs w:val="24"/>
        </w:rPr>
        <w:t xml:space="preserve">, P., Maloney, C., &amp; Lock, G. (2008). </w:t>
      </w:r>
      <w:proofErr w:type="gramStart"/>
      <w:r>
        <w:rPr>
          <w:rFonts w:ascii="Times New Roman" w:hAnsi="Times New Roman"/>
          <w:sz w:val="24"/>
          <w:szCs w:val="24"/>
        </w:rPr>
        <w:t>Early childhood teachers coping with educational change.</w:t>
      </w:r>
      <w:proofErr w:type="gramEnd"/>
      <w:r>
        <w:rPr>
          <w:rFonts w:ascii="Times New Roman" w:hAnsi="Times New Roman"/>
          <w:sz w:val="24"/>
          <w:szCs w:val="24"/>
        </w:rPr>
        <w:t xml:space="preserve"> </w:t>
      </w:r>
      <w:r w:rsidRPr="009C518C">
        <w:rPr>
          <w:rFonts w:ascii="Times New Roman" w:hAnsi="Times New Roman"/>
          <w:i/>
          <w:sz w:val="24"/>
          <w:szCs w:val="24"/>
        </w:rPr>
        <w:t>Australian Journal of Early Childhood</w:t>
      </w:r>
      <w:r>
        <w:rPr>
          <w:rFonts w:ascii="Times New Roman" w:hAnsi="Times New Roman"/>
          <w:sz w:val="24"/>
          <w:szCs w:val="24"/>
        </w:rPr>
        <w:t xml:space="preserve">, </w:t>
      </w:r>
      <w:r>
        <w:rPr>
          <w:rFonts w:ascii="Times New Roman" w:hAnsi="Times New Roman"/>
          <w:i/>
          <w:sz w:val="24"/>
          <w:szCs w:val="24"/>
        </w:rPr>
        <w:t>33</w:t>
      </w:r>
      <w:r>
        <w:rPr>
          <w:rFonts w:ascii="Times New Roman" w:hAnsi="Times New Roman"/>
          <w:sz w:val="24"/>
          <w:szCs w:val="24"/>
        </w:rPr>
        <w:t>(1), p.23-29</w:t>
      </w:r>
    </w:p>
    <w:p w14:paraId="0C731C63" w14:textId="44A9BADF" w:rsidR="00457BD5" w:rsidRDefault="00D1448E" w:rsidP="00721BB1">
      <w:pPr>
        <w:pStyle w:val="Default"/>
        <w:spacing w:line="480" w:lineRule="auto"/>
        <w:ind w:left="720" w:hanging="720"/>
        <w:rPr>
          <w:rFonts w:ascii="Times New Roman" w:hAnsi="Times New Roman"/>
          <w:sz w:val="24"/>
          <w:szCs w:val="24"/>
        </w:rPr>
      </w:pPr>
      <w:proofErr w:type="spellStart"/>
      <w:r>
        <w:rPr>
          <w:rFonts w:ascii="Times New Roman" w:hAnsi="Times New Roman"/>
          <w:sz w:val="24"/>
          <w:szCs w:val="24"/>
        </w:rPr>
        <w:t>Lillard</w:t>
      </w:r>
      <w:proofErr w:type="spellEnd"/>
      <w:r>
        <w:rPr>
          <w:rFonts w:ascii="Times New Roman" w:hAnsi="Times New Roman"/>
          <w:sz w:val="24"/>
          <w:szCs w:val="24"/>
        </w:rPr>
        <w:t xml:space="preserve">, A. (2005). </w:t>
      </w:r>
      <w:proofErr w:type="gramStart"/>
      <w:r>
        <w:rPr>
          <w:rFonts w:ascii="Times New Roman" w:hAnsi="Times New Roman"/>
          <w:i/>
          <w:iCs/>
          <w:sz w:val="24"/>
          <w:szCs w:val="24"/>
        </w:rPr>
        <w:t>Montessori the science behind the genius.</w:t>
      </w:r>
      <w:proofErr w:type="gramEnd"/>
      <w:r>
        <w:rPr>
          <w:rFonts w:ascii="Times New Roman" w:hAnsi="Times New Roman"/>
          <w:i/>
          <w:iCs/>
          <w:sz w:val="24"/>
          <w:szCs w:val="24"/>
        </w:rPr>
        <w:t xml:space="preserve"> </w:t>
      </w:r>
      <w:r>
        <w:rPr>
          <w:rFonts w:ascii="Times New Roman" w:hAnsi="Times New Roman"/>
          <w:sz w:val="24"/>
          <w:szCs w:val="24"/>
        </w:rPr>
        <w:t xml:space="preserve">New York, NY: Oxford University Press. </w:t>
      </w:r>
    </w:p>
    <w:p w14:paraId="46EA2C99" w14:textId="65D7DC58" w:rsidR="005E6FDF" w:rsidRPr="005E6FDF" w:rsidRDefault="005E6FDF" w:rsidP="00721BB1">
      <w:pPr>
        <w:pStyle w:val="Default"/>
        <w:spacing w:line="480" w:lineRule="auto"/>
        <w:ind w:left="720" w:hanging="720"/>
        <w:rPr>
          <w:rFonts w:ascii="Times New Roman" w:eastAsia="Times New Roman" w:hAnsi="Times New Roman" w:cs="Times New Roman"/>
          <w:sz w:val="24"/>
          <w:szCs w:val="24"/>
        </w:rPr>
      </w:pPr>
      <w:proofErr w:type="spellStart"/>
      <w:r>
        <w:rPr>
          <w:rFonts w:ascii="Times New Roman" w:hAnsi="Times New Roman"/>
          <w:sz w:val="24"/>
          <w:szCs w:val="24"/>
        </w:rPr>
        <w:t>Malm</w:t>
      </w:r>
      <w:proofErr w:type="spellEnd"/>
      <w:r>
        <w:rPr>
          <w:rFonts w:ascii="Times New Roman" w:hAnsi="Times New Roman"/>
          <w:sz w:val="24"/>
          <w:szCs w:val="24"/>
        </w:rPr>
        <w:t xml:space="preserve">, B. (2004). Constructing professional identities: Montessori </w:t>
      </w:r>
      <w:r w:rsidR="009C518C">
        <w:rPr>
          <w:rFonts w:ascii="Times New Roman" w:hAnsi="Times New Roman"/>
          <w:sz w:val="24"/>
          <w:szCs w:val="24"/>
        </w:rPr>
        <w:t>teachers</w:t>
      </w:r>
      <w:r>
        <w:rPr>
          <w:rFonts w:ascii="Times New Roman" w:hAnsi="Times New Roman"/>
          <w:sz w:val="24"/>
          <w:szCs w:val="24"/>
        </w:rPr>
        <w:t xml:space="preserve">’ voices and visions. </w:t>
      </w:r>
      <w:r>
        <w:rPr>
          <w:rFonts w:ascii="Times New Roman" w:hAnsi="Times New Roman"/>
          <w:i/>
          <w:sz w:val="24"/>
          <w:szCs w:val="24"/>
        </w:rPr>
        <w:t>Scandinavian Journal of Educational research, 48</w:t>
      </w:r>
      <w:r>
        <w:rPr>
          <w:rFonts w:ascii="Times New Roman" w:hAnsi="Times New Roman"/>
          <w:sz w:val="24"/>
          <w:szCs w:val="24"/>
        </w:rPr>
        <w:t>(4), p. 397-412</w:t>
      </w:r>
    </w:p>
    <w:p w14:paraId="32D486F4" w14:textId="0DC7ABB8" w:rsidR="00457BD5" w:rsidRDefault="00D1448E" w:rsidP="00721BB1">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lang w:val="it-IT"/>
        </w:rPr>
        <w:t xml:space="preserve">Montessori, M. (1967a). </w:t>
      </w:r>
      <w:proofErr w:type="gramStart"/>
      <w:r>
        <w:rPr>
          <w:rFonts w:ascii="Times New Roman" w:hAnsi="Times New Roman"/>
          <w:i/>
          <w:iCs/>
          <w:sz w:val="24"/>
          <w:szCs w:val="24"/>
        </w:rPr>
        <w:t>The absorbent mind</w:t>
      </w:r>
      <w:r>
        <w:rPr>
          <w:rFonts w:ascii="Times New Roman" w:hAnsi="Times New Roman"/>
          <w:sz w:val="24"/>
          <w:szCs w:val="24"/>
        </w:rPr>
        <w:t>.</w:t>
      </w:r>
      <w:proofErr w:type="gramEnd"/>
      <w:r>
        <w:rPr>
          <w:rFonts w:ascii="Times New Roman" w:hAnsi="Times New Roman"/>
          <w:sz w:val="24"/>
          <w:szCs w:val="24"/>
        </w:rPr>
        <w:t xml:space="preserve"> New York, NY: Dell Publishing Co.</w:t>
      </w:r>
    </w:p>
    <w:p w14:paraId="1A2CE8C8" w14:textId="50FCD016" w:rsidR="00457BD5" w:rsidRDefault="00D1448E" w:rsidP="00721BB1">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lang w:val="it-IT"/>
        </w:rPr>
        <w:t>Montessori, M. (</w:t>
      </w:r>
      <w:proofErr w:type="gramStart"/>
      <w:r>
        <w:rPr>
          <w:rFonts w:ascii="Times New Roman" w:hAnsi="Times New Roman"/>
          <w:sz w:val="24"/>
          <w:szCs w:val="24"/>
          <w:lang w:val="it-IT"/>
        </w:rPr>
        <w:t>1967b</w:t>
      </w:r>
      <w:proofErr w:type="gramEnd"/>
      <w:r>
        <w:rPr>
          <w:rFonts w:ascii="Times New Roman" w:hAnsi="Times New Roman"/>
          <w:sz w:val="24"/>
          <w:szCs w:val="24"/>
          <w:lang w:val="it-IT"/>
        </w:rPr>
        <w:t xml:space="preserve">). </w:t>
      </w:r>
      <w:proofErr w:type="gramStart"/>
      <w:r>
        <w:rPr>
          <w:rFonts w:ascii="Times New Roman" w:hAnsi="Times New Roman"/>
          <w:i/>
          <w:iCs/>
          <w:sz w:val="24"/>
          <w:szCs w:val="24"/>
        </w:rPr>
        <w:t>The discovery of the child.</w:t>
      </w:r>
      <w:proofErr w:type="gramEnd"/>
      <w:r>
        <w:rPr>
          <w:rFonts w:ascii="Times New Roman" w:hAnsi="Times New Roman"/>
          <w:i/>
          <w:iCs/>
          <w:sz w:val="24"/>
          <w:szCs w:val="24"/>
        </w:rPr>
        <w:t xml:space="preserve"> </w:t>
      </w:r>
      <w:r>
        <w:rPr>
          <w:rFonts w:ascii="Times New Roman" w:hAnsi="Times New Roman"/>
          <w:sz w:val="24"/>
          <w:szCs w:val="24"/>
        </w:rPr>
        <w:t xml:space="preserve">New York, NY: Ballantine Books. </w:t>
      </w:r>
    </w:p>
    <w:p w14:paraId="1F450441" w14:textId="40136F83" w:rsidR="00457BD5" w:rsidRDefault="00D1448E" w:rsidP="00721BB1">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rPr>
        <w:t xml:space="preserve">Montessori, M. (1991). </w:t>
      </w:r>
      <w:proofErr w:type="gramStart"/>
      <w:r>
        <w:rPr>
          <w:rFonts w:ascii="Times New Roman" w:hAnsi="Times New Roman"/>
          <w:i/>
          <w:iCs/>
          <w:sz w:val="24"/>
          <w:szCs w:val="24"/>
        </w:rPr>
        <w:t>The child in the family.</w:t>
      </w:r>
      <w:proofErr w:type="gramEnd"/>
      <w:r>
        <w:rPr>
          <w:rFonts w:ascii="Times New Roman" w:hAnsi="Times New Roman"/>
          <w:sz w:val="24"/>
          <w:szCs w:val="24"/>
        </w:rPr>
        <w:t xml:space="preserve"> India: </w:t>
      </w:r>
      <w:proofErr w:type="spellStart"/>
      <w:r>
        <w:rPr>
          <w:rFonts w:ascii="Times New Roman" w:hAnsi="Times New Roman"/>
          <w:sz w:val="24"/>
          <w:szCs w:val="24"/>
        </w:rPr>
        <w:t>Kalakshetra</w:t>
      </w:r>
      <w:proofErr w:type="spellEnd"/>
      <w:r>
        <w:rPr>
          <w:rFonts w:ascii="Times New Roman" w:hAnsi="Times New Roman"/>
          <w:sz w:val="24"/>
          <w:szCs w:val="24"/>
        </w:rPr>
        <w:t xml:space="preserve"> Publications.</w:t>
      </w:r>
    </w:p>
    <w:p w14:paraId="45CDC1C2" w14:textId="0E579506" w:rsidR="00457BD5" w:rsidRDefault="00D1448E" w:rsidP="00721BB1">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lang w:val="it-IT"/>
        </w:rPr>
        <w:t xml:space="preserve">Montessori, M. (2005). </w:t>
      </w:r>
      <w:proofErr w:type="gramStart"/>
      <w:r>
        <w:rPr>
          <w:rFonts w:ascii="Times New Roman" w:hAnsi="Times New Roman"/>
          <w:i/>
          <w:iCs/>
          <w:sz w:val="24"/>
          <w:szCs w:val="24"/>
        </w:rPr>
        <w:t>The secret of childhood.</w:t>
      </w:r>
      <w:proofErr w:type="gramEnd"/>
      <w:r>
        <w:rPr>
          <w:rFonts w:ascii="Times New Roman" w:hAnsi="Times New Roman"/>
          <w:i/>
          <w:iCs/>
          <w:sz w:val="24"/>
          <w:szCs w:val="24"/>
        </w:rPr>
        <w:t xml:space="preserve"> </w:t>
      </w:r>
      <w:r>
        <w:rPr>
          <w:rFonts w:ascii="Times New Roman" w:hAnsi="Times New Roman"/>
          <w:sz w:val="24"/>
          <w:szCs w:val="24"/>
        </w:rPr>
        <w:t>India: Orient Longman Private Limited.</w:t>
      </w:r>
    </w:p>
    <w:p w14:paraId="018F08A5" w14:textId="77777777" w:rsidR="00457BD5" w:rsidRDefault="00D1448E" w:rsidP="0030513E">
      <w:pPr>
        <w:pStyle w:val="Default"/>
        <w:spacing w:after="240" w:line="480" w:lineRule="auto"/>
        <w:ind w:left="720" w:hanging="720"/>
        <w:rPr>
          <w:rFonts w:ascii="Times New Roman" w:eastAsia="Times New Roman" w:hAnsi="Times New Roman" w:cs="Times New Roman"/>
          <w:sz w:val="24"/>
          <w:szCs w:val="24"/>
        </w:rPr>
      </w:pPr>
      <w:r>
        <w:rPr>
          <w:rFonts w:ascii="Times New Roman" w:hAnsi="Times New Roman"/>
          <w:sz w:val="24"/>
          <w:szCs w:val="24"/>
        </w:rPr>
        <w:t>Ngo, B. (2012). Constructing immigrant adolescent identities: Exploring the “magical Property” of discourses</w:t>
      </w:r>
      <w:r>
        <w:rPr>
          <w:rFonts w:ascii="Times New Roman" w:hAnsi="Times New Roman"/>
          <w:sz w:val="24"/>
          <w:szCs w:val="24"/>
          <w:lang w:val="it-IT"/>
        </w:rPr>
        <w:t xml:space="preserve">. In M. </w:t>
      </w:r>
      <w:proofErr w:type="spellStart"/>
      <w:r>
        <w:rPr>
          <w:rFonts w:ascii="Times New Roman" w:hAnsi="Times New Roman"/>
          <w:sz w:val="24"/>
          <w:szCs w:val="24"/>
          <w:lang w:val="it-IT"/>
        </w:rPr>
        <w:t>Vagle</w:t>
      </w:r>
      <w:proofErr w:type="spellEnd"/>
      <w:r>
        <w:rPr>
          <w:rFonts w:ascii="Times New Roman" w:hAnsi="Times New Roman"/>
          <w:sz w:val="24"/>
          <w:szCs w:val="24"/>
          <w:lang w:val="it-IT"/>
        </w:rPr>
        <w:t xml:space="preserve"> (Ed.), </w:t>
      </w:r>
      <w:r>
        <w:rPr>
          <w:rFonts w:ascii="Times New Roman" w:hAnsi="Times New Roman"/>
          <w:sz w:val="24"/>
          <w:szCs w:val="24"/>
        </w:rPr>
        <w:t xml:space="preserve">Not a stage! </w:t>
      </w:r>
      <w:proofErr w:type="gramStart"/>
      <w:r>
        <w:rPr>
          <w:rFonts w:ascii="Times New Roman" w:hAnsi="Times New Roman"/>
          <w:sz w:val="24"/>
          <w:szCs w:val="24"/>
        </w:rPr>
        <w:t>A critical re-conception of young adolescent education.</w:t>
      </w:r>
      <w:proofErr w:type="gramEnd"/>
      <w:r>
        <w:rPr>
          <w:rFonts w:ascii="Times New Roman" w:hAnsi="Times New Roman"/>
          <w:sz w:val="24"/>
          <w:szCs w:val="24"/>
        </w:rPr>
        <w:t xml:space="preserve"> (</w:t>
      </w:r>
      <w:proofErr w:type="gramStart"/>
      <w:r>
        <w:rPr>
          <w:rFonts w:ascii="Times New Roman" w:hAnsi="Times New Roman"/>
          <w:sz w:val="24"/>
          <w:szCs w:val="24"/>
        </w:rPr>
        <w:t>pp</w:t>
      </w:r>
      <w:proofErr w:type="gramEnd"/>
      <w:r>
        <w:rPr>
          <w:rFonts w:ascii="Times New Roman" w:hAnsi="Times New Roman"/>
          <w:sz w:val="24"/>
          <w:szCs w:val="24"/>
        </w:rPr>
        <w:t xml:space="preserve">. 45-55). New York, NY: Peter Lang Publishing. </w:t>
      </w:r>
    </w:p>
    <w:p w14:paraId="674B5B42" w14:textId="011CDEC2" w:rsidR="00457BD5" w:rsidRDefault="00D1448E" w:rsidP="0030513E">
      <w:pPr>
        <w:pStyle w:val="Default"/>
        <w:spacing w:after="240" w:line="480" w:lineRule="auto"/>
        <w:ind w:left="720" w:hanging="720"/>
        <w:rPr>
          <w:rFonts w:ascii="Times New Roman" w:hAnsi="Times New Roman"/>
          <w:sz w:val="24"/>
          <w:szCs w:val="24"/>
        </w:rPr>
      </w:pPr>
      <w:proofErr w:type="gramStart"/>
      <w:r>
        <w:rPr>
          <w:rFonts w:ascii="Times New Roman" w:hAnsi="Times New Roman"/>
          <w:sz w:val="24"/>
          <w:szCs w:val="24"/>
        </w:rPr>
        <w:t>North American</w:t>
      </w:r>
      <w:r w:rsidR="0026042A">
        <w:rPr>
          <w:rFonts w:ascii="Times New Roman" w:hAnsi="Times New Roman"/>
          <w:sz w:val="24"/>
          <w:szCs w:val="24"/>
        </w:rPr>
        <w:t xml:space="preserve"> Montessori</w:t>
      </w:r>
      <w:r>
        <w:rPr>
          <w:rFonts w:ascii="Times New Roman" w:hAnsi="Times New Roman"/>
          <w:sz w:val="24"/>
          <w:szCs w:val="24"/>
        </w:rPr>
        <w:t xml:space="preserve"> Teachers</w:t>
      </w:r>
      <w:r w:rsidR="0026042A">
        <w:rPr>
          <w:rFonts w:ascii="Times New Roman" w:hAnsi="Times New Roman"/>
          <w:sz w:val="24"/>
          <w:szCs w:val="24"/>
        </w:rPr>
        <w:t>’</w:t>
      </w:r>
      <w:r>
        <w:rPr>
          <w:rFonts w:ascii="Times New Roman" w:hAnsi="Times New Roman"/>
          <w:sz w:val="24"/>
          <w:szCs w:val="24"/>
        </w:rPr>
        <w:t xml:space="preserve"> Association.</w:t>
      </w:r>
      <w:proofErr w:type="gramEnd"/>
      <w:r>
        <w:rPr>
          <w:rFonts w:ascii="Times New Roman" w:hAnsi="Times New Roman"/>
          <w:sz w:val="24"/>
          <w:szCs w:val="24"/>
        </w:rPr>
        <w:t xml:space="preserve"> [NAMTA] (</w:t>
      </w:r>
      <w:proofErr w:type="spellStart"/>
      <w:proofErr w:type="gramStart"/>
      <w:r>
        <w:rPr>
          <w:rFonts w:ascii="Times New Roman" w:hAnsi="Times New Roman"/>
          <w:sz w:val="24"/>
          <w:szCs w:val="24"/>
        </w:rPr>
        <w:t>n</w:t>
      </w:r>
      <w:proofErr w:type="gramEnd"/>
      <w:r>
        <w:rPr>
          <w:rFonts w:ascii="Times New Roman" w:hAnsi="Times New Roman"/>
          <w:sz w:val="24"/>
          <w:szCs w:val="24"/>
        </w:rPr>
        <w:t>.d.</w:t>
      </w:r>
      <w:proofErr w:type="spellEnd"/>
      <w:r>
        <w:rPr>
          <w:rFonts w:ascii="Times New Roman" w:hAnsi="Times New Roman"/>
          <w:sz w:val="24"/>
          <w:szCs w:val="24"/>
        </w:rPr>
        <w:t xml:space="preserve">). </w:t>
      </w:r>
      <w:proofErr w:type="gramStart"/>
      <w:r>
        <w:rPr>
          <w:rFonts w:ascii="Times New Roman" w:hAnsi="Times New Roman"/>
          <w:sz w:val="24"/>
          <w:szCs w:val="24"/>
        </w:rPr>
        <w:t>A career in Montessori education.</w:t>
      </w:r>
      <w:proofErr w:type="gramEnd"/>
      <w:r>
        <w:rPr>
          <w:rFonts w:ascii="Times New Roman" w:hAnsi="Times New Roman"/>
          <w:sz w:val="24"/>
          <w:szCs w:val="24"/>
        </w:rPr>
        <w:t xml:space="preserve"> Retrieved from </w:t>
      </w:r>
      <w:hyperlink r:id="rId10" w:history="1">
        <w:r w:rsidR="005E6FDF" w:rsidRPr="006D7D7A">
          <w:rPr>
            <w:rStyle w:val="Hyperlink"/>
            <w:rFonts w:ascii="Times New Roman" w:hAnsi="Times New Roman"/>
            <w:sz w:val="24"/>
            <w:szCs w:val="24"/>
          </w:rPr>
          <w:t>http://www.montessori-namta.org/Careers</w:t>
        </w:r>
      </w:hyperlink>
    </w:p>
    <w:p w14:paraId="1C5588E2" w14:textId="6C9A9293" w:rsidR="005E6FDF" w:rsidRPr="005E6FDF" w:rsidRDefault="005E6FDF" w:rsidP="0030513E">
      <w:pPr>
        <w:pStyle w:val="Default"/>
        <w:spacing w:after="240" w:line="480" w:lineRule="auto"/>
        <w:ind w:left="720" w:hanging="720"/>
        <w:rPr>
          <w:rFonts w:ascii="Times New Roman" w:eastAsia="Times New Roman" w:hAnsi="Times New Roman" w:cs="Times New Roman"/>
          <w:sz w:val="24"/>
          <w:szCs w:val="24"/>
        </w:rPr>
      </w:pPr>
      <w:proofErr w:type="spellStart"/>
      <w:r>
        <w:rPr>
          <w:rFonts w:ascii="Times New Roman" w:hAnsi="Times New Roman"/>
          <w:sz w:val="24"/>
          <w:szCs w:val="24"/>
        </w:rPr>
        <w:t>Sumsion</w:t>
      </w:r>
      <w:proofErr w:type="spellEnd"/>
      <w:r>
        <w:rPr>
          <w:rFonts w:ascii="Times New Roman" w:hAnsi="Times New Roman"/>
          <w:sz w:val="24"/>
          <w:szCs w:val="24"/>
        </w:rPr>
        <w:t xml:space="preserve">, J. (2002). </w:t>
      </w:r>
      <w:r w:rsidRPr="005E6FDF">
        <w:rPr>
          <w:rFonts w:ascii="Times New Roman" w:hAnsi="Times New Roman"/>
          <w:sz w:val="24"/>
          <w:szCs w:val="24"/>
        </w:rPr>
        <w:t>Becoming, be</w:t>
      </w:r>
      <w:r>
        <w:rPr>
          <w:rFonts w:ascii="Times New Roman" w:hAnsi="Times New Roman"/>
          <w:sz w:val="24"/>
          <w:szCs w:val="24"/>
        </w:rPr>
        <w:t>ing and unbecoming an early chi</w:t>
      </w:r>
      <w:r w:rsidRPr="005E6FDF">
        <w:rPr>
          <w:rFonts w:ascii="Times New Roman" w:hAnsi="Times New Roman"/>
          <w:sz w:val="24"/>
          <w:szCs w:val="24"/>
        </w:rPr>
        <w:t>ldhood educator: a phenomenological case study of teacher attrition</w:t>
      </w:r>
      <w:r>
        <w:rPr>
          <w:rFonts w:ascii="Times New Roman" w:hAnsi="Times New Roman"/>
          <w:sz w:val="24"/>
          <w:szCs w:val="24"/>
        </w:rPr>
        <w:t xml:space="preserve">. </w:t>
      </w:r>
      <w:r>
        <w:rPr>
          <w:rFonts w:ascii="Times New Roman" w:hAnsi="Times New Roman"/>
          <w:i/>
          <w:sz w:val="24"/>
          <w:szCs w:val="24"/>
        </w:rPr>
        <w:t>Teacher and Teacher Education, 18</w:t>
      </w:r>
      <w:r>
        <w:rPr>
          <w:rFonts w:ascii="Times New Roman" w:hAnsi="Times New Roman"/>
          <w:sz w:val="24"/>
          <w:szCs w:val="24"/>
        </w:rPr>
        <w:t>, p. 869-885.</w:t>
      </w:r>
    </w:p>
    <w:p w14:paraId="7953EBD1" w14:textId="094099C3" w:rsidR="00457BD5" w:rsidRDefault="00D1448E" w:rsidP="00721BB1">
      <w:pPr>
        <w:pStyle w:val="Default"/>
        <w:spacing w:line="480" w:lineRule="auto"/>
        <w:ind w:left="720" w:hanging="720"/>
        <w:rPr>
          <w:rFonts w:ascii="Times New Roman" w:eastAsia="Times New Roman" w:hAnsi="Times New Roman" w:cs="Times New Roman"/>
          <w:sz w:val="24"/>
          <w:szCs w:val="24"/>
        </w:rPr>
      </w:pPr>
      <w:r>
        <w:rPr>
          <w:rFonts w:ascii="Times New Roman" w:hAnsi="Times New Roman"/>
          <w:sz w:val="24"/>
          <w:szCs w:val="24"/>
        </w:rPr>
        <w:t xml:space="preserve">Swartz, D. (1997). </w:t>
      </w:r>
      <w:proofErr w:type="gramStart"/>
      <w:r>
        <w:rPr>
          <w:rFonts w:ascii="Times New Roman" w:hAnsi="Times New Roman"/>
          <w:i/>
          <w:iCs/>
          <w:sz w:val="24"/>
          <w:szCs w:val="24"/>
        </w:rPr>
        <w:t>Culture and power, the sociology of Pierre Bourdieu.</w:t>
      </w:r>
      <w:proofErr w:type="gramEnd"/>
      <w:r>
        <w:rPr>
          <w:rFonts w:ascii="Times New Roman" w:hAnsi="Times New Roman"/>
          <w:sz w:val="24"/>
          <w:szCs w:val="24"/>
        </w:rPr>
        <w:t xml:space="preserve"> Chicago, IL: The University of Chicago Press.</w:t>
      </w:r>
    </w:p>
    <w:p w14:paraId="238ABAB9" w14:textId="77777777" w:rsidR="00457BD5" w:rsidRDefault="00D1448E" w:rsidP="0030513E">
      <w:pPr>
        <w:pStyle w:val="Default"/>
        <w:spacing w:line="480" w:lineRule="auto"/>
        <w:ind w:left="720" w:right="720" w:hanging="720"/>
        <w:rPr>
          <w:rFonts w:ascii="Times New Roman" w:eastAsia="Times New Roman" w:hAnsi="Times New Roman" w:cs="Times New Roman"/>
          <w:sz w:val="24"/>
          <w:szCs w:val="24"/>
        </w:rPr>
      </w:pPr>
      <w:proofErr w:type="spellStart"/>
      <w:r>
        <w:rPr>
          <w:rFonts w:ascii="Times New Roman" w:hAnsi="Times New Roman"/>
          <w:sz w:val="24"/>
          <w:szCs w:val="24"/>
        </w:rPr>
        <w:t>Vagle</w:t>
      </w:r>
      <w:proofErr w:type="spellEnd"/>
      <w:r>
        <w:rPr>
          <w:rFonts w:ascii="Times New Roman" w:hAnsi="Times New Roman"/>
          <w:sz w:val="24"/>
          <w:szCs w:val="24"/>
        </w:rPr>
        <w:t xml:space="preserve">, M. D. (2014). </w:t>
      </w:r>
      <w:r>
        <w:rPr>
          <w:rFonts w:ascii="Times New Roman" w:hAnsi="Times New Roman"/>
          <w:i/>
          <w:iCs/>
          <w:sz w:val="24"/>
          <w:szCs w:val="24"/>
        </w:rPr>
        <w:t>Crafting phenomenological research.</w:t>
      </w:r>
      <w:r>
        <w:rPr>
          <w:rFonts w:ascii="Times New Roman" w:hAnsi="Times New Roman"/>
          <w:sz w:val="24"/>
          <w:szCs w:val="24"/>
        </w:rPr>
        <w:t xml:space="preserve"> Thousand Oaks, CA: Left Coast </w:t>
      </w:r>
      <w:proofErr w:type="spellStart"/>
      <w:r>
        <w:rPr>
          <w:rFonts w:ascii="Times New Roman" w:hAnsi="Times New Roman"/>
          <w:sz w:val="24"/>
          <w:szCs w:val="24"/>
          <w:lang w:val="pt-PT"/>
        </w:rPr>
        <w:t>Press</w:t>
      </w:r>
      <w:proofErr w:type="spellEnd"/>
      <w:r>
        <w:rPr>
          <w:rFonts w:ascii="Times New Roman" w:hAnsi="Times New Roman"/>
          <w:sz w:val="24"/>
          <w:szCs w:val="24"/>
          <w:lang w:val="pt-PT"/>
        </w:rPr>
        <w:t>.</w:t>
      </w:r>
    </w:p>
    <w:p w14:paraId="1C2A002F" w14:textId="7F423126" w:rsidR="00457BD5" w:rsidRPr="00D97698" w:rsidRDefault="00D97698" w:rsidP="0030513E">
      <w:pPr>
        <w:pStyle w:val="Default"/>
        <w:spacing w:before="120" w:after="120" w:line="480" w:lineRule="auto"/>
        <w:ind w:left="720" w:right="720" w:hanging="720"/>
        <w:rPr>
          <w:rFonts w:ascii="Times New Roman" w:eastAsia="Times New Roman" w:hAnsi="Times New Roman" w:cs="Times New Roman"/>
          <w:sz w:val="24"/>
          <w:szCs w:val="24"/>
        </w:rPr>
      </w:pPr>
      <w:proofErr w:type="gramStart"/>
      <w:r>
        <w:rPr>
          <w:rFonts w:ascii="Times New Roman" w:hAnsi="Times New Roman"/>
          <w:sz w:val="24"/>
          <w:szCs w:val="24"/>
        </w:rPr>
        <w:lastRenderedPageBreak/>
        <w:t>van</w:t>
      </w:r>
      <w:proofErr w:type="gramEnd"/>
      <w:r>
        <w:rPr>
          <w:rFonts w:ascii="Times New Roman" w:hAnsi="Times New Roman"/>
          <w:sz w:val="24"/>
          <w:szCs w:val="24"/>
        </w:rPr>
        <w:t xml:space="preserve"> </w:t>
      </w:r>
      <w:proofErr w:type="spellStart"/>
      <w:r>
        <w:rPr>
          <w:rFonts w:ascii="Times New Roman" w:hAnsi="Times New Roman"/>
          <w:sz w:val="24"/>
          <w:szCs w:val="24"/>
        </w:rPr>
        <w:t>Leeuwen</w:t>
      </w:r>
      <w:proofErr w:type="spellEnd"/>
      <w:r>
        <w:rPr>
          <w:rFonts w:ascii="Times New Roman" w:hAnsi="Times New Roman"/>
          <w:sz w:val="24"/>
          <w:szCs w:val="24"/>
        </w:rPr>
        <w:t>, T. (2007</w:t>
      </w:r>
      <w:r w:rsidR="00D1448E">
        <w:rPr>
          <w:rFonts w:ascii="Times New Roman" w:hAnsi="Times New Roman"/>
          <w:sz w:val="24"/>
          <w:szCs w:val="24"/>
        </w:rPr>
        <w:t xml:space="preserve">). </w:t>
      </w:r>
      <w:proofErr w:type="gramStart"/>
      <w:r>
        <w:rPr>
          <w:rFonts w:ascii="Times New Roman" w:hAnsi="Times New Roman"/>
          <w:iCs/>
          <w:sz w:val="24"/>
          <w:szCs w:val="24"/>
        </w:rPr>
        <w:t>Legitimation in discourse and communication.</w:t>
      </w:r>
      <w:proofErr w:type="gramEnd"/>
      <w:r>
        <w:rPr>
          <w:rFonts w:ascii="Times New Roman" w:hAnsi="Times New Roman"/>
          <w:iCs/>
          <w:sz w:val="24"/>
          <w:szCs w:val="24"/>
        </w:rPr>
        <w:t xml:space="preserve"> </w:t>
      </w:r>
      <w:r>
        <w:rPr>
          <w:rFonts w:ascii="Times New Roman" w:hAnsi="Times New Roman"/>
          <w:i/>
          <w:iCs/>
          <w:sz w:val="24"/>
          <w:szCs w:val="24"/>
        </w:rPr>
        <w:t>Discourse and Communication, 1</w:t>
      </w:r>
      <w:r>
        <w:rPr>
          <w:rFonts w:ascii="Times New Roman" w:hAnsi="Times New Roman"/>
          <w:iCs/>
          <w:sz w:val="24"/>
          <w:szCs w:val="24"/>
        </w:rPr>
        <w:t>(1), p. 91-112</w:t>
      </w:r>
      <w:r>
        <w:rPr>
          <w:rFonts w:ascii="Times New Roman" w:hAnsi="Times New Roman"/>
          <w:sz w:val="24"/>
          <w:szCs w:val="24"/>
        </w:rPr>
        <w:t xml:space="preserve">. DOI: </w:t>
      </w:r>
      <w:r w:rsidRPr="00D97698">
        <w:rPr>
          <w:rFonts w:ascii="Times New Roman" w:hAnsi="Times New Roman" w:cs="Arial"/>
          <w:bCs/>
          <w:color w:val="262700"/>
          <w:sz w:val="24"/>
          <w:szCs w:val="24"/>
        </w:rPr>
        <w:t>10.1177/1750481307071986</w:t>
      </w:r>
    </w:p>
    <w:p w14:paraId="1255CEAA" w14:textId="77777777" w:rsidR="00457BD5" w:rsidRDefault="00D1448E" w:rsidP="0030513E">
      <w:pPr>
        <w:pStyle w:val="Default"/>
        <w:spacing w:before="120" w:after="120" w:line="480" w:lineRule="auto"/>
        <w:ind w:left="720" w:right="720" w:hanging="720"/>
        <w:rPr>
          <w:rFonts w:ascii="Times New Roman" w:eastAsia="Times New Roman" w:hAnsi="Times New Roman" w:cs="Times New Roman"/>
          <w:sz w:val="24"/>
          <w:szCs w:val="24"/>
        </w:rPr>
      </w:pPr>
      <w:r>
        <w:rPr>
          <w:rFonts w:ascii="Times New Roman" w:hAnsi="Times New Roman"/>
          <w:sz w:val="24"/>
          <w:szCs w:val="24"/>
          <w:lang w:val="nl-NL"/>
        </w:rPr>
        <w:t xml:space="preserve">van Manen, M. (2014). </w:t>
      </w:r>
      <w:r>
        <w:rPr>
          <w:rFonts w:ascii="Times New Roman" w:hAnsi="Times New Roman"/>
          <w:i/>
          <w:iCs/>
          <w:sz w:val="24"/>
          <w:szCs w:val="24"/>
        </w:rPr>
        <w:t>Phenomenology of practice: Meaning-giving methods in phenomenological research and writing.</w:t>
      </w:r>
      <w:r>
        <w:rPr>
          <w:rFonts w:ascii="Times New Roman" w:hAnsi="Times New Roman"/>
          <w:sz w:val="24"/>
          <w:szCs w:val="24"/>
        </w:rPr>
        <w:t xml:space="preserve"> Thousand Oaks, CA: Left Coast Press.</w:t>
      </w:r>
    </w:p>
    <w:p w14:paraId="00E5FD18" w14:textId="77777777" w:rsidR="00457BD5" w:rsidRDefault="00457BD5" w:rsidP="0030513E">
      <w:pPr>
        <w:pStyle w:val="Default"/>
        <w:spacing w:before="120" w:after="120" w:line="480" w:lineRule="auto"/>
        <w:ind w:left="720" w:right="720" w:hanging="720"/>
      </w:pPr>
    </w:p>
    <w:p w14:paraId="214E5912" w14:textId="6D3844F6" w:rsidR="005E1771" w:rsidRDefault="005E1771" w:rsidP="004030C9">
      <w:pPr>
        <w:pStyle w:val="Default"/>
        <w:spacing w:before="120" w:after="120" w:line="480" w:lineRule="auto"/>
        <w:ind w:right="720"/>
      </w:pPr>
    </w:p>
    <w:sectPr w:rsidR="005E1771" w:rsidSect="00D92193">
      <w:headerReference w:type="even" r:id="rId11"/>
      <w:headerReference w:type="default" r:id="rId12"/>
      <w:headerReference w:type="first" r:id="rId13"/>
      <w:pgSz w:w="12240" w:h="15840"/>
      <w:pgMar w:top="1440" w:right="1440" w:bottom="1440" w:left="1440" w:header="720" w:footer="864" w:gutter="0"/>
      <w:cols w:space="72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27562" w15:done="0"/>
  <w15:commentEx w15:paraId="312A43F5" w15:done="0"/>
  <w15:commentEx w15:paraId="5260C3D6" w15:done="0"/>
  <w15:commentEx w15:paraId="528FB7BA" w15:done="0"/>
  <w15:commentEx w15:paraId="4847DCEB" w15:done="0"/>
  <w15:commentEx w15:paraId="0A5EC314" w15:done="0"/>
  <w15:commentEx w15:paraId="2E84FB7E" w15:done="0"/>
  <w15:commentEx w15:paraId="6EACADD3" w15:done="0"/>
  <w15:commentEx w15:paraId="2E119816" w15:done="0"/>
  <w15:commentEx w15:paraId="7D8CF868" w15:done="0"/>
  <w15:commentEx w15:paraId="63F19858" w15:done="0"/>
  <w15:commentEx w15:paraId="1A5E5E8D" w15:paraIdParent="63F19858" w15:done="0"/>
  <w15:commentEx w15:paraId="3B73572D" w15:done="0"/>
  <w15:commentEx w15:paraId="5FE06BE4" w15:paraIdParent="3B73572D" w15:done="0"/>
  <w15:commentEx w15:paraId="6D6FC4CA" w15:done="0"/>
  <w15:commentEx w15:paraId="6A27E6E2" w15:done="0"/>
  <w15:commentEx w15:paraId="1B197295" w15:done="0"/>
  <w15:commentEx w15:paraId="53CAC4CA" w15:done="0"/>
  <w15:commentEx w15:paraId="07D54D83" w15:done="0"/>
  <w15:commentEx w15:paraId="00A0D1FD" w15:done="0"/>
  <w15:commentEx w15:paraId="1D37EAEE" w15:done="0"/>
  <w15:commentEx w15:paraId="6EFA4D3E" w15:done="0"/>
  <w15:commentEx w15:paraId="3D8E1ECB" w15:done="0"/>
  <w15:commentEx w15:paraId="5D571BC9" w15:paraIdParent="3D8E1EC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DB605" w14:textId="77777777" w:rsidR="00FD2303" w:rsidRDefault="00FD2303">
      <w:r>
        <w:separator/>
      </w:r>
    </w:p>
  </w:endnote>
  <w:endnote w:type="continuationSeparator" w:id="0">
    <w:p w14:paraId="6BC2536E" w14:textId="77777777" w:rsidR="00FD2303" w:rsidRDefault="00FD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9B516" w14:textId="77777777" w:rsidR="00FD2303" w:rsidRDefault="00FD2303">
      <w:r>
        <w:separator/>
      </w:r>
    </w:p>
  </w:footnote>
  <w:footnote w:type="continuationSeparator" w:id="0">
    <w:p w14:paraId="69446C45" w14:textId="77777777" w:rsidR="00FD2303" w:rsidRDefault="00FD2303">
      <w:r>
        <w:continuationSeparator/>
      </w:r>
    </w:p>
  </w:footnote>
  <w:footnote w:id="1">
    <w:p w14:paraId="28730CB8" w14:textId="708338FC" w:rsidR="00FD2303" w:rsidRDefault="00FD2303">
      <w:pPr>
        <w:pStyle w:val="FootnoteText"/>
      </w:pPr>
      <w:r>
        <w:rPr>
          <w:rStyle w:val="FootnoteReference"/>
        </w:rPr>
        <w:footnoteRef/>
      </w:r>
      <w:r>
        <w:t xml:space="preserve"> Pseudonyms are used throughout and identifying details have been changed to preserve confidentiality and anonymity.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01150" w14:textId="77777777" w:rsidR="00FD2303" w:rsidRDefault="00FD2303" w:rsidP="00726F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FDB7E" w14:textId="77777777" w:rsidR="00FD2303" w:rsidRDefault="00FD2303" w:rsidP="007936F3">
    <w:pPr>
      <w:pStyle w:val="Header"/>
      <w:ind w:right="360"/>
    </w:pPr>
    <w:sdt>
      <w:sdtPr>
        <w:id w:val="171999623"/>
        <w:placeholder>
          <w:docPart w:val="18E8457C87274F47BEBFC11725A7A999"/>
        </w:placeholder>
        <w:temporary/>
        <w:showingPlcHdr/>
      </w:sdtPr>
      <w:sdtContent>
        <w:r>
          <w:t>[Type text]</w:t>
        </w:r>
      </w:sdtContent>
    </w:sdt>
    <w:r>
      <w:ptab w:relativeTo="margin" w:alignment="center" w:leader="none"/>
    </w:r>
    <w:sdt>
      <w:sdtPr>
        <w:id w:val="171999624"/>
        <w:placeholder>
          <w:docPart w:val="3585F56D906CE04DAB85D0ABD605051E"/>
        </w:placeholder>
        <w:temporary/>
        <w:showingPlcHdr/>
      </w:sdtPr>
      <w:sdtContent>
        <w:r>
          <w:t>[Type text]</w:t>
        </w:r>
      </w:sdtContent>
    </w:sdt>
    <w:r>
      <w:ptab w:relativeTo="margin" w:alignment="right" w:leader="none"/>
    </w:r>
    <w:sdt>
      <w:sdtPr>
        <w:id w:val="171999625"/>
        <w:placeholder>
          <w:docPart w:val="C390F2B969DDA847B13789D7957E1A64"/>
        </w:placeholder>
        <w:temporary/>
        <w:showingPlcHdr/>
      </w:sdtPr>
      <w:sdtContent>
        <w:r>
          <w:t>[Type text]</w:t>
        </w:r>
      </w:sdtContent>
    </w:sdt>
  </w:p>
  <w:p w14:paraId="6FAE2EA0" w14:textId="77777777" w:rsidR="00FD2303" w:rsidRDefault="00FD230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D98E" w14:textId="77777777" w:rsidR="00FD2303" w:rsidRDefault="00FD2303" w:rsidP="00726F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7FDD">
      <w:rPr>
        <w:rStyle w:val="PageNumber"/>
        <w:noProof/>
      </w:rPr>
      <w:t>15</w:t>
    </w:r>
    <w:r>
      <w:rPr>
        <w:rStyle w:val="PageNumber"/>
      </w:rPr>
      <w:fldChar w:fldCharType="end"/>
    </w:r>
  </w:p>
  <w:p w14:paraId="5DA24C51" w14:textId="7A25787D" w:rsidR="00FD2303" w:rsidRDefault="00FD2303" w:rsidP="007936F3">
    <w:pPr>
      <w:pStyle w:val="Header"/>
      <w:ind w:right="360"/>
    </w:pPr>
    <w:r>
      <w:t>PROVING MONTESSORI</w:t>
    </w:r>
    <w:r>
      <w:ptab w:relativeTo="margin" w:alignment="center" w:leader="none"/>
    </w:r>
    <w:r>
      <w:ptab w:relativeTo="margin" w:alignment="right" w:leader="none"/>
    </w:r>
  </w:p>
  <w:p w14:paraId="0B291D33" w14:textId="77777777" w:rsidR="00FD2303" w:rsidRDefault="00FD230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18464" w14:textId="75D8B952" w:rsidR="00FD2303" w:rsidRDefault="00FD2303" w:rsidP="00D92193">
    <w:pPr>
      <w:pStyle w:val="Header"/>
      <w:ind w:right="360"/>
    </w:pPr>
    <w:r>
      <w:t>Running head: PROVING MONTESSORI</w:t>
    </w:r>
    <w:r>
      <w:ptab w:relativeTo="margin" w:alignment="center" w:leader="none"/>
    </w:r>
    <w:r>
      <w:ptab w:relativeTo="margin" w:alignment="right" w:leader="none"/>
    </w:r>
  </w:p>
  <w:p w14:paraId="4A9135B2" w14:textId="77777777" w:rsidR="00FD2303" w:rsidRDefault="00FD2303">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Dockter Tierney">
    <w15:presenceInfo w15:providerId="None" w15:userId="Jessica Dockter Tier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57BD5"/>
    <w:rsid w:val="000006FE"/>
    <w:rsid w:val="000010B0"/>
    <w:rsid w:val="0004060E"/>
    <w:rsid w:val="0005160B"/>
    <w:rsid w:val="00057EA9"/>
    <w:rsid w:val="00064D8D"/>
    <w:rsid w:val="000660DF"/>
    <w:rsid w:val="00076B07"/>
    <w:rsid w:val="000820A4"/>
    <w:rsid w:val="000C1CE1"/>
    <w:rsid w:val="000D6847"/>
    <w:rsid w:val="000F32B7"/>
    <w:rsid w:val="000F47EC"/>
    <w:rsid w:val="000F54D0"/>
    <w:rsid w:val="0012594B"/>
    <w:rsid w:val="00152B2D"/>
    <w:rsid w:val="0015637B"/>
    <w:rsid w:val="00170569"/>
    <w:rsid w:val="00172332"/>
    <w:rsid w:val="00175F18"/>
    <w:rsid w:val="001810E4"/>
    <w:rsid w:val="0019450A"/>
    <w:rsid w:val="001A4D9C"/>
    <w:rsid w:val="001A7AAD"/>
    <w:rsid w:val="001B3EC7"/>
    <w:rsid w:val="001C66ED"/>
    <w:rsid w:val="001D2B1C"/>
    <w:rsid w:val="00201780"/>
    <w:rsid w:val="00234419"/>
    <w:rsid w:val="0025256D"/>
    <w:rsid w:val="00256E41"/>
    <w:rsid w:val="0026042A"/>
    <w:rsid w:val="002655C8"/>
    <w:rsid w:val="00293F64"/>
    <w:rsid w:val="0029428F"/>
    <w:rsid w:val="002A76B9"/>
    <w:rsid w:val="002C471C"/>
    <w:rsid w:val="002D61AA"/>
    <w:rsid w:val="002E4A00"/>
    <w:rsid w:val="002E7874"/>
    <w:rsid w:val="002F6850"/>
    <w:rsid w:val="00301684"/>
    <w:rsid w:val="0030513E"/>
    <w:rsid w:val="00305662"/>
    <w:rsid w:val="00365F72"/>
    <w:rsid w:val="003E0B31"/>
    <w:rsid w:val="003E58B0"/>
    <w:rsid w:val="003F4F78"/>
    <w:rsid w:val="004030C9"/>
    <w:rsid w:val="00403CF5"/>
    <w:rsid w:val="00407C75"/>
    <w:rsid w:val="00457BD5"/>
    <w:rsid w:val="004A030D"/>
    <w:rsid w:val="004A5E8D"/>
    <w:rsid w:val="004C4A3D"/>
    <w:rsid w:val="004D4E00"/>
    <w:rsid w:val="004E31EB"/>
    <w:rsid w:val="004F1943"/>
    <w:rsid w:val="00516478"/>
    <w:rsid w:val="00521286"/>
    <w:rsid w:val="00531CFE"/>
    <w:rsid w:val="005504A4"/>
    <w:rsid w:val="00551CE3"/>
    <w:rsid w:val="005706B9"/>
    <w:rsid w:val="0058173C"/>
    <w:rsid w:val="00592316"/>
    <w:rsid w:val="005B3682"/>
    <w:rsid w:val="005E1771"/>
    <w:rsid w:val="005E6FDF"/>
    <w:rsid w:val="005F5F38"/>
    <w:rsid w:val="00601789"/>
    <w:rsid w:val="0063142A"/>
    <w:rsid w:val="00666181"/>
    <w:rsid w:val="00673689"/>
    <w:rsid w:val="00685E4D"/>
    <w:rsid w:val="006A6183"/>
    <w:rsid w:val="006D08EE"/>
    <w:rsid w:val="006F41DE"/>
    <w:rsid w:val="00700D3C"/>
    <w:rsid w:val="00720E64"/>
    <w:rsid w:val="00721BB1"/>
    <w:rsid w:val="0072536D"/>
    <w:rsid w:val="00726F3B"/>
    <w:rsid w:val="00761448"/>
    <w:rsid w:val="0076560D"/>
    <w:rsid w:val="0077184A"/>
    <w:rsid w:val="007734DD"/>
    <w:rsid w:val="00790F87"/>
    <w:rsid w:val="007936F3"/>
    <w:rsid w:val="007A08F5"/>
    <w:rsid w:val="007B1279"/>
    <w:rsid w:val="007B435E"/>
    <w:rsid w:val="007C6843"/>
    <w:rsid w:val="007E24B4"/>
    <w:rsid w:val="007F7024"/>
    <w:rsid w:val="0081697C"/>
    <w:rsid w:val="008434C1"/>
    <w:rsid w:val="0086124F"/>
    <w:rsid w:val="00863663"/>
    <w:rsid w:val="00863C00"/>
    <w:rsid w:val="00885614"/>
    <w:rsid w:val="008912E2"/>
    <w:rsid w:val="00892B16"/>
    <w:rsid w:val="008A7346"/>
    <w:rsid w:val="008A7D12"/>
    <w:rsid w:val="008C08AC"/>
    <w:rsid w:val="008C3F24"/>
    <w:rsid w:val="008E034C"/>
    <w:rsid w:val="008E7FDE"/>
    <w:rsid w:val="008F4CAD"/>
    <w:rsid w:val="00911F2A"/>
    <w:rsid w:val="00922BEF"/>
    <w:rsid w:val="0092335A"/>
    <w:rsid w:val="00924969"/>
    <w:rsid w:val="00932ED4"/>
    <w:rsid w:val="00934535"/>
    <w:rsid w:val="009345B0"/>
    <w:rsid w:val="009346DA"/>
    <w:rsid w:val="009370FB"/>
    <w:rsid w:val="00966099"/>
    <w:rsid w:val="00987944"/>
    <w:rsid w:val="00987E3E"/>
    <w:rsid w:val="00993207"/>
    <w:rsid w:val="00993835"/>
    <w:rsid w:val="009A164F"/>
    <w:rsid w:val="009A461D"/>
    <w:rsid w:val="009C494D"/>
    <w:rsid w:val="009C518C"/>
    <w:rsid w:val="009F1191"/>
    <w:rsid w:val="00A43332"/>
    <w:rsid w:val="00A6052A"/>
    <w:rsid w:val="00A60BB3"/>
    <w:rsid w:val="00A87A32"/>
    <w:rsid w:val="00AB0296"/>
    <w:rsid w:val="00AC04E1"/>
    <w:rsid w:val="00AC1F87"/>
    <w:rsid w:val="00AD1D9C"/>
    <w:rsid w:val="00AE06D8"/>
    <w:rsid w:val="00AF248F"/>
    <w:rsid w:val="00B11DA5"/>
    <w:rsid w:val="00B37FDD"/>
    <w:rsid w:val="00B7145E"/>
    <w:rsid w:val="00B77F17"/>
    <w:rsid w:val="00B8733C"/>
    <w:rsid w:val="00B90D04"/>
    <w:rsid w:val="00B94FB1"/>
    <w:rsid w:val="00BF0FC1"/>
    <w:rsid w:val="00BF2CB1"/>
    <w:rsid w:val="00C028F2"/>
    <w:rsid w:val="00C132BC"/>
    <w:rsid w:val="00C23B6C"/>
    <w:rsid w:val="00C257EB"/>
    <w:rsid w:val="00C43240"/>
    <w:rsid w:val="00C62C2D"/>
    <w:rsid w:val="00C73029"/>
    <w:rsid w:val="00C8146C"/>
    <w:rsid w:val="00C82A6A"/>
    <w:rsid w:val="00C91B88"/>
    <w:rsid w:val="00C91D9F"/>
    <w:rsid w:val="00CA54AE"/>
    <w:rsid w:val="00CE5E35"/>
    <w:rsid w:val="00CE6F40"/>
    <w:rsid w:val="00D06243"/>
    <w:rsid w:val="00D1142A"/>
    <w:rsid w:val="00D115BF"/>
    <w:rsid w:val="00D13AC8"/>
    <w:rsid w:val="00D1448E"/>
    <w:rsid w:val="00D4213D"/>
    <w:rsid w:val="00D654FE"/>
    <w:rsid w:val="00D72193"/>
    <w:rsid w:val="00D72BC9"/>
    <w:rsid w:val="00D92193"/>
    <w:rsid w:val="00D97698"/>
    <w:rsid w:val="00DA1552"/>
    <w:rsid w:val="00DB12A2"/>
    <w:rsid w:val="00DB6634"/>
    <w:rsid w:val="00DD1BE3"/>
    <w:rsid w:val="00DD38C4"/>
    <w:rsid w:val="00DF0F36"/>
    <w:rsid w:val="00DF191C"/>
    <w:rsid w:val="00DF21FD"/>
    <w:rsid w:val="00E02467"/>
    <w:rsid w:val="00E305DA"/>
    <w:rsid w:val="00E67871"/>
    <w:rsid w:val="00E90CDB"/>
    <w:rsid w:val="00E959CD"/>
    <w:rsid w:val="00E9767F"/>
    <w:rsid w:val="00EC0C1E"/>
    <w:rsid w:val="00EF0E1D"/>
    <w:rsid w:val="00F156A2"/>
    <w:rsid w:val="00F167F2"/>
    <w:rsid w:val="00F21BB1"/>
    <w:rsid w:val="00F25454"/>
    <w:rsid w:val="00F3417C"/>
    <w:rsid w:val="00F45632"/>
    <w:rsid w:val="00F5237B"/>
    <w:rsid w:val="00F53F8E"/>
    <w:rsid w:val="00F97C29"/>
    <w:rsid w:val="00FA507A"/>
    <w:rsid w:val="00FB087F"/>
    <w:rsid w:val="00FB5655"/>
    <w:rsid w:val="00FD2080"/>
    <w:rsid w:val="00FD2303"/>
    <w:rsid w:val="00FE5613"/>
    <w:rsid w:val="00FE5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F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92193"/>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customStyle="1" w:styleId="Body">
    <w:name w:val="Body"/>
    <w:rPr>
      <w:rFonts w:ascii="Helvetica" w:eastAsia="Helvetica" w:hAnsi="Helvetica" w:cs="Helvetica"/>
      <w:color w:val="000000"/>
      <w:sz w:val="22"/>
      <w:szCs w:val="22"/>
    </w:rPr>
  </w:style>
  <w:style w:type="paragraph" w:customStyle="1" w:styleId="TableStyle2">
    <w:name w:val="Table Style 2"/>
    <w:rPr>
      <w:rFonts w:ascii="Helvetica" w:eastAsia="Helvetica" w:hAnsi="Helvetica" w:cs="Helvetica"/>
      <w:color w:val="000000"/>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 w:type="character" w:styleId="CommentReference">
    <w:name w:val="annotation reference"/>
    <w:basedOn w:val="DefaultParagraphFont"/>
    <w:uiPriority w:val="99"/>
    <w:semiHidden/>
    <w:unhideWhenUsed/>
    <w:rsid w:val="00673689"/>
    <w:rPr>
      <w:sz w:val="18"/>
      <w:szCs w:val="18"/>
    </w:rPr>
  </w:style>
  <w:style w:type="paragraph" w:styleId="CommentText">
    <w:name w:val="annotation text"/>
    <w:basedOn w:val="Normal"/>
    <w:link w:val="CommentTextChar"/>
    <w:uiPriority w:val="99"/>
    <w:semiHidden/>
    <w:unhideWhenUsed/>
    <w:rsid w:val="00673689"/>
  </w:style>
  <w:style w:type="character" w:customStyle="1" w:styleId="CommentTextChar">
    <w:name w:val="Comment Text Char"/>
    <w:basedOn w:val="DefaultParagraphFont"/>
    <w:link w:val="CommentText"/>
    <w:uiPriority w:val="99"/>
    <w:semiHidden/>
    <w:rsid w:val="00673689"/>
    <w:rPr>
      <w:sz w:val="24"/>
      <w:szCs w:val="24"/>
    </w:rPr>
  </w:style>
  <w:style w:type="paragraph" w:styleId="CommentSubject">
    <w:name w:val="annotation subject"/>
    <w:basedOn w:val="CommentText"/>
    <w:next w:val="CommentText"/>
    <w:link w:val="CommentSubjectChar"/>
    <w:uiPriority w:val="99"/>
    <w:semiHidden/>
    <w:unhideWhenUsed/>
    <w:rsid w:val="00673689"/>
    <w:rPr>
      <w:b/>
      <w:bCs/>
      <w:sz w:val="20"/>
      <w:szCs w:val="20"/>
    </w:rPr>
  </w:style>
  <w:style w:type="character" w:customStyle="1" w:styleId="CommentSubjectChar">
    <w:name w:val="Comment Subject Char"/>
    <w:basedOn w:val="CommentTextChar"/>
    <w:link w:val="CommentSubject"/>
    <w:uiPriority w:val="99"/>
    <w:semiHidden/>
    <w:rsid w:val="00673689"/>
    <w:rPr>
      <w:b/>
      <w:bCs/>
      <w:sz w:val="24"/>
      <w:szCs w:val="24"/>
    </w:rPr>
  </w:style>
  <w:style w:type="paragraph" w:styleId="BalloonText">
    <w:name w:val="Balloon Text"/>
    <w:basedOn w:val="Normal"/>
    <w:link w:val="BalloonTextChar"/>
    <w:uiPriority w:val="99"/>
    <w:semiHidden/>
    <w:unhideWhenUsed/>
    <w:rsid w:val="006736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689"/>
    <w:rPr>
      <w:rFonts w:ascii="Lucida Grande" w:hAnsi="Lucida Grande" w:cs="Lucida Grande"/>
      <w:sz w:val="18"/>
      <w:szCs w:val="18"/>
    </w:rPr>
  </w:style>
  <w:style w:type="paragraph" w:styleId="Header">
    <w:name w:val="header"/>
    <w:basedOn w:val="Normal"/>
    <w:link w:val="HeaderChar"/>
    <w:uiPriority w:val="99"/>
    <w:unhideWhenUsed/>
    <w:rsid w:val="00B77F17"/>
    <w:pPr>
      <w:tabs>
        <w:tab w:val="center" w:pos="4320"/>
        <w:tab w:val="right" w:pos="8640"/>
      </w:tabs>
    </w:pPr>
  </w:style>
  <w:style w:type="character" w:customStyle="1" w:styleId="HeaderChar">
    <w:name w:val="Header Char"/>
    <w:basedOn w:val="DefaultParagraphFont"/>
    <w:link w:val="Header"/>
    <w:uiPriority w:val="99"/>
    <w:rsid w:val="00B77F17"/>
    <w:rPr>
      <w:sz w:val="24"/>
      <w:szCs w:val="24"/>
    </w:rPr>
  </w:style>
  <w:style w:type="paragraph" w:styleId="Footer">
    <w:name w:val="footer"/>
    <w:basedOn w:val="Normal"/>
    <w:link w:val="FooterChar"/>
    <w:uiPriority w:val="99"/>
    <w:unhideWhenUsed/>
    <w:rsid w:val="00B77F17"/>
    <w:pPr>
      <w:tabs>
        <w:tab w:val="center" w:pos="4320"/>
        <w:tab w:val="right" w:pos="8640"/>
      </w:tabs>
    </w:pPr>
  </w:style>
  <w:style w:type="character" w:customStyle="1" w:styleId="FooterChar">
    <w:name w:val="Footer Char"/>
    <w:basedOn w:val="DefaultParagraphFont"/>
    <w:link w:val="Footer"/>
    <w:uiPriority w:val="99"/>
    <w:rsid w:val="00B77F17"/>
    <w:rPr>
      <w:sz w:val="24"/>
      <w:szCs w:val="24"/>
    </w:rPr>
  </w:style>
  <w:style w:type="character" w:customStyle="1" w:styleId="Heading1Char">
    <w:name w:val="Heading 1 Char"/>
    <w:basedOn w:val="DefaultParagraphFont"/>
    <w:link w:val="Heading1"/>
    <w:uiPriority w:val="9"/>
    <w:rsid w:val="00D92193"/>
    <w:rPr>
      <w:rFonts w:asciiTheme="majorHAnsi" w:eastAsiaTheme="majorEastAsia" w:hAnsiTheme="majorHAnsi" w:cstheme="majorBidi"/>
      <w:b/>
      <w:bCs/>
      <w:color w:val="2C6F95" w:themeColor="accent1" w:themeShade="B5"/>
      <w:sz w:val="32"/>
      <w:szCs w:val="32"/>
    </w:rPr>
  </w:style>
  <w:style w:type="paragraph" w:styleId="TOCHeading">
    <w:name w:val="TOC Heading"/>
    <w:basedOn w:val="Heading1"/>
    <w:next w:val="Normal"/>
    <w:uiPriority w:val="39"/>
    <w:unhideWhenUsed/>
    <w:qFormat/>
    <w:rsid w:val="00D9219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F759E" w:themeColor="accent1" w:themeShade="BF"/>
      <w:sz w:val="28"/>
      <w:szCs w:val="28"/>
      <w:bdr w:val="none" w:sz="0" w:space="0" w:color="auto"/>
    </w:rPr>
  </w:style>
  <w:style w:type="paragraph" w:styleId="TOC1">
    <w:name w:val="toc 1"/>
    <w:basedOn w:val="Normal"/>
    <w:next w:val="Normal"/>
    <w:autoRedefine/>
    <w:uiPriority w:val="39"/>
    <w:semiHidden/>
    <w:unhideWhenUsed/>
    <w:rsid w:val="00D92193"/>
    <w:pPr>
      <w:spacing w:before="120"/>
    </w:pPr>
    <w:rPr>
      <w:rFonts w:asciiTheme="minorHAnsi" w:hAnsiTheme="minorHAnsi"/>
      <w:b/>
    </w:rPr>
  </w:style>
  <w:style w:type="paragraph" w:styleId="TOC2">
    <w:name w:val="toc 2"/>
    <w:basedOn w:val="Normal"/>
    <w:next w:val="Normal"/>
    <w:autoRedefine/>
    <w:uiPriority w:val="39"/>
    <w:semiHidden/>
    <w:unhideWhenUsed/>
    <w:rsid w:val="00D92193"/>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D92193"/>
    <w:pPr>
      <w:ind w:left="480"/>
    </w:pPr>
    <w:rPr>
      <w:rFonts w:asciiTheme="minorHAnsi" w:hAnsiTheme="minorHAnsi"/>
      <w:sz w:val="22"/>
      <w:szCs w:val="22"/>
    </w:rPr>
  </w:style>
  <w:style w:type="paragraph" w:styleId="TOC4">
    <w:name w:val="toc 4"/>
    <w:basedOn w:val="Normal"/>
    <w:next w:val="Normal"/>
    <w:autoRedefine/>
    <w:uiPriority w:val="39"/>
    <w:semiHidden/>
    <w:unhideWhenUsed/>
    <w:rsid w:val="00D9219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D9219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D9219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D9219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D9219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D92193"/>
    <w:pPr>
      <w:ind w:left="1920"/>
    </w:pPr>
    <w:rPr>
      <w:rFonts w:asciiTheme="minorHAnsi" w:hAnsiTheme="minorHAnsi"/>
      <w:sz w:val="20"/>
      <w:szCs w:val="20"/>
    </w:rPr>
  </w:style>
  <w:style w:type="character" w:styleId="PageNumber">
    <w:name w:val="page number"/>
    <w:basedOn w:val="DefaultParagraphFont"/>
    <w:uiPriority w:val="99"/>
    <w:semiHidden/>
    <w:unhideWhenUsed/>
    <w:rsid w:val="00D92193"/>
  </w:style>
  <w:style w:type="paragraph" w:styleId="FootnoteText">
    <w:name w:val="footnote text"/>
    <w:basedOn w:val="Normal"/>
    <w:link w:val="FootnoteTextChar"/>
    <w:uiPriority w:val="99"/>
    <w:unhideWhenUsed/>
    <w:rsid w:val="009F1191"/>
  </w:style>
  <w:style w:type="character" w:customStyle="1" w:styleId="FootnoteTextChar">
    <w:name w:val="Footnote Text Char"/>
    <w:basedOn w:val="DefaultParagraphFont"/>
    <w:link w:val="FootnoteText"/>
    <w:uiPriority w:val="99"/>
    <w:rsid w:val="009F1191"/>
    <w:rPr>
      <w:sz w:val="24"/>
      <w:szCs w:val="24"/>
    </w:rPr>
  </w:style>
  <w:style w:type="character" w:styleId="FootnoteReference">
    <w:name w:val="footnote reference"/>
    <w:basedOn w:val="DefaultParagraphFont"/>
    <w:uiPriority w:val="99"/>
    <w:unhideWhenUsed/>
    <w:rsid w:val="009F119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D92193"/>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customStyle="1" w:styleId="Body">
    <w:name w:val="Body"/>
    <w:rPr>
      <w:rFonts w:ascii="Helvetica" w:eastAsia="Helvetica" w:hAnsi="Helvetica" w:cs="Helvetica"/>
      <w:color w:val="000000"/>
      <w:sz w:val="22"/>
      <w:szCs w:val="22"/>
    </w:rPr>
  </w:style>
  <w:style w:type="paragraph" w:customStyle="1" w:styleId="TableStyle2">
    <w:name w:val="Table Style 2"/>
    <w:rPr>
      <w:rFonts w:ascii="Helvetica" w:eastAsia="Helvetica" w:hAnsi="Helvetica" w:cs="Helvetica"/>
      <w:color w:val="000000"/>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 w:type="character" w:styleId="CommentReference">
    <w:name w:val="annotation reference"/>
    <w:basedOn w:val="DefaultParagraphFont"/>
    <w:uiPriority w:val="99"/>
    <w:semiHidden/>
    <w:unhideWhenUsed/>
    <w:rsid w:val="00673689"/>
    <w:rPr>
      <w:sz w:val="18"/>
      <w:szCs w:val="18"/>
    </w:rPr>
  </w:style>
  <w:style w:type="paragraph" w:styleId="CommentText">
    <w:name w:val="annotation text"/>
    <w:basedOn w:val="Normal"/>
    <w:link w:val="CommentTextChar"/>
    <w:uiPriority w:val="99"/>
    <w:semiHidden/>
    <w:unhideWhenUsed/>
    <w:rsid w:val="00673689"/>
  </w:style>
  <w:style w:type="character" w:customStyle="1" w:styleId="CommentTextChar">
    <w:name w:val="Comment Text Char"/>
    <w:basedOn w:val="DefaultParagraphFont"/>
    <w:link w:val="CommentText"/>
    <w:uiPriority w:val="99"/>
    <w:semiHidden/>
    <w:rsid w:val="00673689"/>
    <w:rPr>
      <w:sz w:val="24"/>
      <w:szCs w:val="24"/>
    </w:rPr>
  </w:style>
  <w:style w:type="paragraph" w:styleId="CommentSubject">
    <w:name w:val="annotation subject"/>
    <w:basedOn w:val="CommentText"/>
    <w:next w:val="CommentText"/>
    <w:link w:val="CommentSubjectChar"/>
    <w:uiPriority w:val="99"/>
    <w:semiHidden/>
    <w:unhideWhenUsed/>
    <w:rsid w:val="00673689"/>
    <w:rPr>
      <w:b/>
      <w:bCs/>
      <w:sz w:val="20"/>
      <w:szCs w:val="20"/>
    </w:rPr>
  </w:style>
  <w:style w:type="character" w:customStyle="1" w:styleId="CommentSubjectChar">
    <w:name w:val="Comment Subject Char"/>
    <w:basedOn w:val="CommentTextChar"/>
    <w:link w:val="CommentSubject"/>
    <w:uiPriority w:val="99"/>
    <w:semiHidden/>
    <w:rsid w:val="00673689"/>
    <w:rPr>
      <w:b/>
      <w:bCs/>
      <w:sz w:val="24"/>
      <w:szCs w:val="24"/>
    </w:rPr>
  </w:style>
  <w:style w:type="paragraph" w:styleId="BalloonText">
    <w:name w:val="Balloon Text"/>
    <w:basedOn w:val="Normal"/>
    <w:link w:val="BalloonTextChar"/>
    <w:uiPriority w:val="99"/>
    <w:semiHidden/>
    <w:unhideWhenUsed/>
    <w:rsid w:val="006736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689"/>
    <w:rPr>
      <w:rFonts w:ascii="Lucida Grande" w:hAnsi="Lucida Grande" w:cs="Lucida Grande"/>
      <w:sz w:val="18"/>
      <w:szCs w:val="18"/>
    </w:rPr>
  </w:style>
  <w:style w:type="paragraph" w:styleId="Header">
    <w:name w:val="header"/>
    <w:basedOn w:val="Normal"/>
    <w:link w:val="HeaderChar"/>
    <w:uiPriority w:val="99"/>
    <w:unhideWhenUsed/>
    <w:rsid w:val="00B77F17"/>
    <w:pPr>
      <w:tabs>
        <w:tab w:val="center" w:pos="4320"/>
        <w:tab w:val="right" w:pos="8640"/>
      </w:tabs>
    </w:pPr>
  </w:style>
  <w:style w:type="character" w:customStyle="1" w:styleId="HeaderChar">
    <w:name w:val="Header Char"/>
    <w:basedOn w:val="DefaultParagraphFont"/>
    <w:link w:val="Header"/>
    <w:uiPriority w:val="99"/>
    <w:rsid w:val="00B77F17"/>
    <w:rPr>
      <w:sz w:val="24"/>
      <w:szCs w:val="24"/>
    </w:rPr>
  </w:style>
  <w:style w:type="paragraph" w:styleId="Footer">
    <w:name w:val="footer"/>
    <w:basedOn w:val="Normal"/>
    <w:link w:val="FooterChar"/>
    <w:uiPriority w:val="99"/>
    <w:unhideWhenUsed/>
    <w:rsid w:val="00B77F17"/>
    <w:pPr>
      <w:tabs>
        <w:tab w:val="center" w:pos="4320"/>
        <w:tab w:val="right" w:pos="8640"/>
      </w:tabs>
    </w:pPr>
  </w:style>
  <w:style w:type="character" w:customStyle="1" w:styleId="FooterChar">
    <w:name w:val="Footer Char"/>
    <w:basedOn w:val="DefaultParagraphFont"/>
    <w:link w:val="Footer"/>
    <w:uiPriority w:val="99"/>
    <w:rsid w:val="00B77F17"/>
    <w:rPr>
      <w:sz w:val="24"/>
      <w:szCs w:val="24"/>
    </w:rPr>
  </w:style>
  <w:style w:type="character" w:customStyle="1" w:styleId="Heading1Char">
    <w:name w:val="Heading 1 Char"/>
    <w:basedOn w:val="DefaultParagraphFont"/>
    <w:link w:val="Heading1"/>
    <w:uiPriority w:val="9"/>
    <w:rsid w:val="00D92193"/>
    <w:rPr>
      <w:rFonts w:asciiTheme="majorHAnsi" w:eastAsiaTheme="majorEastAsia" w:hAnsiTheme="majorHAnsi" w:cstheme="majorBidi"/>
      <w:b/>
      <w:bCs/>
      <w:color w:val="2C6F95" w:themeColor="accent1" w:themeShade="B5"/>
      <w:sz w:val="32"/>
      <w:szCs w:val="32"/>
    </w:rPr>
  </w:style>
  <w:style w:type="paragraph" w:styleId="TOCHeading">
    <w:name w:val="TOC Heading"/>
    <w:basedOn w:val="Heading1"/>
    <w:next w:val="Normal"/>
    <w:uiPriority w:val="39"/>
    <w:unhideWhenUsed/>
    <w:qFormat/>
    <w:rsid w:val="00D9219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F759E" w:themeColor="accent1" w:themeShade="BF"/>
      <w:sz w:val="28"/>
      <w:szCs w:val="28"/>
      <w:bdr w:val="none" w:sz="0" w:space="0" w:color="auto"/>
    </w:rPr>
  </w:style>
  <w:style w:type="paragraph" w:styleId="TOC1">
    <w:name w:val="toc 1"/>
    <w:basedOn w:val="Normal"/>
    <w:next w:val="Normal"/>
    <w:autoRedefine/>
    <w:uiPriority w:val="39"/>
    <w:semiHidden/>
    <w:unhideWhenUsed/>
    <w:rsid w:val="00D92193"/>
    <w:pPr>
      <w:spacing w:before="120"/>
    </w:pPr>
    <w:rPr>
      <w:rFonts w:asciiTheme="minorHAnsi" w:hAnsiTheme="minorHAnsi"/>
      <w:b/>
    </w:rPr>
  </w:style>
  <w:style w:type="paragraph" w:styleId="TOC2">
    <w:name w:val="toc 2"/>
    <w:basedOn w:val="Normal"/>
    <w:next w:val="Normal"/>
    <w:autoRedefine/>
    <w:uiPriority w:val="39"/>
    <w:semiHidden/>
    <w:unhideWhenUsed/>
    <w:rsid w:val="00D92193"/>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D92193"/>
    <w:pPr>
      <w:ind w:left="480"/>
    </w:pPr>
    <w:rPr>
      <w:rFonts w:asciiTheme="minorHAnsi" w:hAnsiTheme="minorHAnsi"/>
      <w:sz w:val="22"/>
      <w:szCs w:val="22"/>
    </w:rPr>
  </w:style>
  <w:style w:type="paragraph" w:styleId="TOC4">
    <w:name w:val="toc 4"/>
    <w:basedOn w:val="Normal"/>
    <w:next w:val="Normal"/>
    <w:autoRedefine/>
    <w:uiPriority w:val="39"/>
    <w:semiHidden/>
    <w:unhideWhenUsed/>
    <w:rsid w:val="00D9219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D9219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D9219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D9219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D9219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D92193"/>
    <w:pPr>
      <w:ind w:left="1920"/>
    </w:pPr>
    <w:rPr>
      <w:rFonts w:asciiTheme="minorHAnsi" w:hAnsiTheme="minorHAnsi"/>
      <w:sz w:val="20"/>
      <w:szCs w:val="20"/>
    </w:rPr>
  </w:style>
  <w:style w:type="character" w:styleId="PageNumber">
    <w:name w:val="page number"/>
    <w:basedOn w:val="DefaultParagraphFont"/>
    <w:uiPriority w:val="99"/>
    <w:semiHidden/>
    <w:unhideWhenUsed/>
    <w:rsid w:val="00D92193"/>
  </w:style>
  <w:style w:type="paragraph" w:styleId="FootnoteText">
    <w:name w:val="footnote text"/>
    <w:basedOn w:val="Normal"/>
    <w:link w:val="FootnoteTextChar"/>
    <w:uiPriority w:val="99"/>
    <w:unhideWhenUsed/>
    <w:rsid w:val="009F1191"/>
  </w:style>
  <w:style w:type="character" w:customStyle="1" w:styleId="FootnoteTextChar">
    <w:name w:val="Footnote Text Char"/>
    <w:basedOn w:val="DefaultParagraphFont"/>
    <w:link w:val="FootnoteText"/>
    <w:uiPriority w:val="99"/>
    <w:rsid w:val="009F1191"/>
    <w:rPr>
      <w:sz w:val="24"/>
      <w:szCs w:val="24"/>
    </w:rPr>
  </w:style>
  <w:style w:type="character" w:styleId="FootnoteReference">
    <w:name w:val="footnote reference"/>
    <w:basedOn w:val="DefaultParagraphFont"/>
    <w:uiPriority w:val="99"/>
    <w:unhideWhenUsed/>
    <w:rsid w:val="009F1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mshq.org/Teacher-Resources/~/link.aspx?_id=970FC3FAD38B47BEAF1FCBFA2AD92E79&amp;_z=z" TargetMode="External"/><Relationship Id="rId9" Type="http://schemas.openxmlformats.org/officeDocument/2006/relationships/hyperlink" Target="http://amiusa.org/the-montessori-teacher/" TargetMode="External"/><Relationship Id="rId10" Type="http://schemas.openxmlformats.org/officeDocument/2006/relationships/hyperlink" Target="http://www.montessori-namta.org/Career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E8457C87274F47BEBFC11725A7A999"/>
        <w:category>
          <w:name w:val="General"/>
          <w:gallery w:val="placeholder"/>
        </w:category>
        <w:types>
          <w:type w:val="bbPlcHdr"/>
        </w:types>
        <w:behaviors>
          <w:behavior w:val="content"/>
        </w:behaviors>
        <w:guid w:val="{E0148579-D65E-AE40-8141-DD7481F3A541}"/>
      </w:docPartPr>
      <w:docPartBody>
        <w:p w:rsidR="00B92121" w:rsidRDefault="00B92121" w:rsidP="00B92121">
          <w:pPr>
            <w:pStyle w:val="18E8457C87274F47BEBFC11725A7A999"/>
          </w:pPr>
          <w:r>
            <w:t>[Type text]</w:t>
          </w:r>
        </w:p>
      </w:docPartBody>
    </w:docPart>
    <w:docPart>
      <w:docPartPr>
        <w:name w:val="3585F56D906CE04DAB85D0ABD605051E"/>
        <w:category>
          <w:name w:val="General"/>
          <w:gallery w:val="placeholder"/>
        </w:category>
        <w:types>
          <w:type w:val="bbPlcHdr"/>
        </w:types>
        <w:behaviors>
          <w:behavior w:val="content"/>
        </w:behaviors>
        <w:guid w:val="{92B5C6FF-C1FA-2745-BB84-B4DEB4EBBD27}"/>
      </w:docPartPr>
      <w:docPartBody>
        <w:p w:rsidR="00B92121" w:rsidRDefault="00B92121" w:rsidP="00B92121">
          <w:pPr>
            <w:pStyle w:val="3585F56D906CE04DAB85D0ABD605051E"/>
          </w:pPr>
          <w:r>
            <w:t>[Type text]</w:t>
          </w:r>
        </w:p>
      </w:docPartBody>
    </w:docPart>
    <w:docPart>
      <w:docPartPr>
        <w:name w:val="C390F2B969DDA847B13789D7957E1A64"/>
        <w:category>
          <w:name w:val="General"/>
          <w:gallery w:val="placeholder"/>
        </w:category>
        <w:types>
          <w:type w:val="bbPlcHdr"/>
        </w:types>
        <w:behaviors>
          <w:behavior w:val="content"/>
        </w:behaviors>
        <w:guid w:val="{2D500D91-1883-7E4E-9B37-04C0C5BE9F77}"/>
      </w:docPartPr>
      <w:docPartBody>
        <w:p w:rsidR="00B92121" w:rsidRDefault="00B92121" w:rsidP="00B92121">
          <w:pPr>
            <w:pStyle w:val="C390F2B969DDA847B13789D7957E1A6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21"/>
    <w:rsid w:val="0019274C"/>
    <w:rsid w:val="002A0CF0"/>
    <w:rsid w:val="005C0DF2"/>
    <w:rsid w:val="00A71CBE"/>
    <w:rsid w:val="00B92121"/>
    <w:rsid w:val="00C84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8457C87274F47BEBFC11725A7A999">
    <w:name w:val="18E8457C87274F47BEBFC11725A7A999"/>
    <w:rsid w:val="00B92121"/>
  </w:style>
  <w:style w:type="paragraph" w:customStyle="1" w:styleId="3585F56D906CE04DAB85D0ABD605051E">
    <w:name w:val="3585F56D906CE04DAB85D0ABD605051E"/>
    <w:rsid w:val="00B92121"/>
  </w:style>
  <w:style w:type="paragraph" w:customStyle="1" w:styleId="C390F2B969DDA847B13789D7957E1A64">
    <w:name w:val="C390F2B969DDA847B13789D7957E1A64"/>
    <w:rsid w:val="00B92121"/>
  </w:style>
  <w:style w:type="paragraph" w:customStyle="1" w:styleId="F7F6E1B2DA6C674F849ACC85D2C09111">
    <w:name w:val="F7F6E1B2DA6C674F849ACC85D2C09111"/>
    <w:rsid w:val="00B92121"/>
  </w:style>
  <w:style w:type="paragraph" w:customStyle="1" w:styleId="68EDE11F95C09541A997A0A274D25A6E">
    <w:name w:val="68EDE11F95C09541A997A0A274D25A6E"/>
    <w:rsid w:val="00B92121"/>
  </w:style>
  <w:style w:type="paragraph" w:customStyle="1" w:styleId="C63F2A1A76DACF47A35691B176F74432">
    <w:name w:val="C63F2A1A76DACF47A35691B176F74432"/>
    <w:rsid w:val="00B92121"/>
  </w:style>
  <w:style w:type="paragraph" w:customStyle="1" w:styleId="4375CA70665AA94382677A731FD5F587">
    <w:name w:val="4375CA70665AA94382677A731FD5F587"/>
    <w:rsid w:val="00B92121"/>
  </w:style>
  <w:style w:type="paragraph" w:customStyle="1" w:styleId="3E03D4E1A4D52A4D973C1C172AABC780">
    <w:name w:val="3E03D4E1A4D52A4D973C1C172AABC780"/>
    <w:rsid w:val="00B92121"/>
  </w:style>
  <w:style w:type="paragraph" w:customStyle="1" w:styleId="21F7296613FFA6449A86291D4252959D">
    <w:name w:val="21F7296613FFA6449A86291D4252959D"/>
    <w:rsid w:val="00B92121"/>
  </w:style>
  <w:style w:type="paragraph" w:customStyle="1" w:styleId="5C3701AE978EF54FBF65C9336613D5E8">
    <w:name w:val="5C3701AE978EF54FBF65C9336613D5E8"/>
    <w:rsid w:val="00B92121"/>
  </w:style>
  <w:style w:type="paragraph" w:customStyle="1" w:styleId="FCA22A369C37C54F91A0524CC3498A01">
    <w:name w:val="FCA22A369C37C54F91A0524CC3498A01"/>
    <w:rsid w:val="00B92121"/>
  </w:style>
  <w:style w:type="paragraph" w:customStyle="1" w:styleId="C564E1B465FE814AB5E22C75B18B5A19">
    <w:name w:val="C564E1B465FE814AB5E22C75B18B5A19"/>
    <w:rsid w:val="00B92121"/>
  </w:style>
  <w:style w:type="paragraph" w:customStyle="1" w:styleId="1D958D971282CC4AAF0A9140EC81A1EC">
    <w:name w:val="1D958D971282CC4AAF0A9140EC81A1EC"/>
    <w:rsid w:val="00B92121"/>
  </w:style>
  <w:style w:type="paragraph" w:customStyle="1" w:styleId="F85628D5A1B59C4DA09D40E59E704C95">
    <w:name w:val="F85628D5A1B59C4DA09D40E59E704C95"/>
    <w:rsid w:val="00B92121"/>
  </w:style>
  <w:style w:type="paragraph" w:customStyle="1" w:styleId="C03CB2EEA9DD584D8C0C59161056F7A3">
    <w:name w:val="C03CB2EEA9DD584D8C0C59161056F7A3"/>
    <w:rsid w:val="00B9212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8457C87274F47BEBFC11725A7A999">
    <w:name w:val="18E8457C87274F47BEBFC11725A7A999"/>
    <w:rsid w:val="00B92121"/>
  </w:style>
  <w:style w:type="paragraph" w:customStyle="1" w:styleId="3585F56D906CE04DAB85D0ABD605051E">
    <w:name w:val="3585F56D906CE04DAB85D0ABD605051E"/>
    <w:rsid w:val="00B92121"/>
  </w:style>
  <w:style w:type="paragraph" w:customStyle="1" w:styleId="C390F2B969DDA847B13789D7957E1A64">
    <w:name w:val="C390F2B969DDA847B13789D7957E1A64"/>
    <w:rsid w:val="00B92121"/>
  </w:style>
  <w:style w:type="paragraph" w:customStyle="1" w:styleId="F7F6E1B2DA6C674F849ACC85D2C09111">
    <w:name w:val="F7F6E1B2DA6C674F849ACC85D2C09111"/>
    <w:rsid w:val="00B92121"/>
  </w:style>
  <w:style w:type="paragraph" w:customStyle="1" w:styleId="68EDE11F95C09541A997A0A274D25A6E">
    <w:name w:val="68EDE11F95C09541A997A0A274D25A6E"/>
    <w:rsid w:val="00B92121"/>
  </w:style>
  <w:style w:type="paragraph" w:customStyle="1" w:styleId="C63F2A1A76DACF47A35691B176F74432">
    <w:name w:val="C63F2A1A76DACF47A35691B176F74432"/>
    <w:rsid w:val="00B92121"/>
  </w:style>
  <w:style w:type="paragraph" w:customStyle="1" w:styleId="4375CA70665AA94382677A731FD5F587">
    <w:name w:val="4375CA70665AA94382677A731FD5F587"/>
    <w:rsid w:val="00B92121"/>
  </w:style>
  <w:style w:type="paragraph" w:customStyle="1" w:styleId="3E03D4E1A4D52A4D973C1C172AABC780">
    <w:name w:val="3E03D4E1A4D52A4D973C1C172AABC780"/>
    <w:rsid w:val="00B92121"/>
  </w:style>
  <w:style w:type="paragraph" w:customStyle="1" w:styleId="21F7296613FFA6449A86291D4252959D">
    <w:name w:val="21F7296613FFA6449A86291D4252959D"/>
    <w:rsid w:val="00B92121"/>
  </w:style>
  <w:style w:type="paragraph" w:customStyle="1" w:styleId="5C3701AE978EF54FBF65C9336613D5E8">
    <w:name w:val="5C3701AE978EF54FBF65C9336613D5E8"/>
    <w:rsid w:val="00B92121"/>
  </w:style>
  <w:style w:type="paragraph" w:customStyle="1" w:styleId="FCA22A369C37C54F91A0524CC3498A01">
    <w:name w:val="FCA22A369C37C54F91A0524CC3498A01"/>
    <w:rsid w:val="00B92121"/>
  </w:style>
  <w:style w:type="paragraph" w:customStyle="1" w:styleId="C564E1B465FE814AB5E22C75B18B5A19">
    <w:name w:val="C564E1B465FE814AB5E22C75B18B5A19"/>
    <w:rsid w:val="00B92121"/>
  </w:style>
  <w:style w:type="paragraph" w:customStyle="1" w:styleId="1D958D971282CC4AAF0A9140EC81A1EC">
    <w:name w:val="1D958D971282CC4AAF0A9140EC81A1EC"/>
    <w:rsid w:val="00B92121"/>
  </w:style>
  <w:style w:type="paragraph" w:customStyle="1" w:styleId="F85628D5A1B59C4DA09D40E59E704C95">
    <w:name w:val="F85628D5A1B59C4DA09D40E59E704C95"/>
    <w:rsid w:val="00B92121"/>
  </w:style>
  <w:style w:type="paragraph" w:customStyle="1" w:styleId="C03CB2EEA9DD584D8C0C59161056F7A3">
    <w:name w:val="C03CB2EEA9DD584D8C0C59161056F7A3"/>
    <w:rsid w:val="00B92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69F7-2749-D144-B86D-D9524CCB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30</Pages>
  <Words>7794</Words>
  <Characters>44432</Characters>
  <Application>Microsoft Macintosh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dc:creator>
  <cp:keywords/>
  <dc:description/>
  <cp:lastModifiedBy>Liv</cp:lastModifiedBy>
  <cp:revision>77</cp:revision>
  <cp:lastPrinted>2016-02-23T16:01:00Z</cp:lastPrinted>
  <dcterms:created xsi:type="dcterms:W3CDTF">2016-01-04T18:19:00Z</dcterms:created>
  <dcterms:modified xsi:type="dcterms:W3CDTF">2016-02-25T19:45:00Z</dcterms:modified>
  <cp:category/>
</cp:coreProperties>
</file>